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DB5" w:rsidRDefault="000D0DB5" w:rsidP="000D0DB5">
      <w:pPr>
        <w:pStyle w:val="1"/>
        <w:spacing w:before="72"/>
        <w:ind w:left="0" w:hanging="426"/>
        <w:jc w:val="center"/>
        <w:rPr>
          <w:spacing w:val="-2"/>
        </w:rPr>
      </w:pPr>
      <w:r>
        <w:rPr>
          <w:noProof/>
          <w:lang w:eastAsia="ru-RU"/>
        </w:rPr>
        <w:drawing>
          <wp:inline distT="0" distB="0" distL="0" distR="0" wp14:anchorId="32E9D347" wp14:editId="4F5B21EF">
            <wp:extent cx="6504167" cy="88100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01885" cy="880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0DB5" w:rsidRDefault="000D0DB5">
      <w:pPr>
        <w:pStyle w:val="1"/>
        <w:spacing w:before="72"/>
        <w:ind w:left="279"/>
        <w:jc w:val="center"/>
        <w:rPr>
          <w:spacing w:val="-2"/>
        </w:rPr>
      </w:pPr>
    </w:p>
    <w:p w:rsidR="000D0DB5" w:rsidRDefault="000D0DB5">
      <w:pPr>
        <w:pStyle w:val="1"/>
        <w:spacing w:before="72"/>
        <w:ind w:left="279"/>
        <w:jc w:val="center"/>
        <w:rPr>
          <w:spacing w:val="-2"/>
        </w:rPr>
      </w:pPr>
    </w:p>
    <w:p w:rsidR="000D0DB5" w:rsidRDefault="000D0DB5">
      <w:pPr>
        <w:pStyle w:val="1"/>
        <w:spacing w:before="72"/>
        <w:ind w:left="279"/>
        <w:jc w:val="center"/>
        <w:rPr>
          <w:spacing w:val="-2"/>
        </w:rPr>
      </w:pPr>
    </w:p>
    <w:p w:rsidR="000D0DB5" w:rsidRDefault="000D0DB5">
      <w:pPr>
        <w:pStyle w:val="1"/>
        <w:spacing w:before="72"/>
        <w:ind w:left="279"/>
        <w:jc w:val="center"/>
        <w:rPr>
          <w:spacing w:val="-2"/>
        </w:rPr>
      </w:pPr>
    </w:p>
    <w:p w:rsidR="000D0DB5" w:rsidRDefault="000D0DB5">
      <w:pPr>
        <w:pStyle w:val="1"/>
        <w:spacing w:before="72"/>
        <w:ind w:left="279"/>
        <w:jc w:val="center"/>
        <w:rPr>
          <w:spacing w:val="-2"/>
        </w:rPr>
      </w:pPr>
    </w:p>
    <w:p w:rsidR="00B4509F" w:rsidRDefault="00EB69C7">
      <w:pPr>
        <w:pStyle w:val="1"/>
        <w:spacing w:before="72"/>
        <w:ind w:left="279"/>
        <w:jc w:val="center"/>
      </w:pPr>
      <w:r>
        <w:rPr>
          <w:spacing w:val="-2"/>
        </w:rPr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:rsidR="00B4509F" w:rsidRDefault="00B4509F">
      <w:pPr>
        <w:pStyle w:val="a3"/>
        <w:spacing w:before="95"/>
        <w:ind w:left="0"/>
        <w:jc w:val="left"/>
        <w:rPr>
          <w:b/>
        </w:rPr>
      </w:pPr>
    </w:p>
    <w:p w:rsidR="00B4509F" w:rsidRDefault="00EB69C7">
      <w:pPr>
        <w:pStyle w:val="a3"/>
        <w:spacing w:before="1" w:line="276" w:lineRule="auto"/>
        <w:ind w:right="127" w:firstLine="566"/>
      </w:pPr>
      <w:r>
        <w:t xml:space="preserve">Предлагаемая рабочая программа </w:t>
      </w:r>
      <w:r w:rsidR="00955166">
        <w:t>учебного курса</w:t>
      </w:r>
      <w:r>
        <w:t xml:space="preserve"> «Занимательная</w:t>
      </w:r>
      <w:r>
        <w:rPr>
          <w:spacing w:val="40"/>
        </w:rPr>
        <w:t xml:space="preserve"> </w:t>
      </w:r>
      <w:r>
        <w:t>история» направлена на углубление знаний по предмету «История» в 5 классе. При этом</w:t>
      </w:r>
      <w:r>
        <w:rPr>
          <w:spacing w:val="-2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акцент</w:t>
      </w:r>
      <w:r>
        <w:rPr>
          <w:spacing w:val="-2"/>
        </w:rPr>
        <w:t xml:space="preserve"> </w:t>
      </w:r>
      <w:r>
        <w:t>ставится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дискуссионных,</w:t>
      </w:r>
      <w:r>
        <w:rPr>
          <w:spacing w:val="-2"/>
        </w:rPr>
        <w:t xml:space="preserve"> </w:t>
      </w:r>
      <w:r>
        <w:t>«проблемных»</w:t>
      </w:r>
      <w:r>
        <w:rPr>
          <w:spacing w:val="-1"/>
        </w:rPr>
        <w:t xml:space="preserve"> </w:t>
      </w:r>
      <w:r>
        <w:t>событий, явлений и персонажей истории Древнего мира.</w:t>
      </w:r>
    </w:p>
    <w:p w:rsidR="00B4509F" w:rsidRDefault="00EB69C7" w:rsidP="00955166">
      <w:pPr>
        <w:pStyle w:val="a4"/>
        <w:tabs>
          <w:tab w:val="left" w:pos="1133"/>
        </w:tabs>
        <w:spacing w:line="276" w:lineRule="auto"/>
        <w:ind w:right="134" w:firstLine="0"/>
        <w:jc w:val="left"/>
        <w:rPr>
          <w:sz w:val="28"/>
        </w:rPr>
      </w:pPr>
      <w:r>
        <w:rPr>
          <w:sz w:val="28"/>
        </w:rPr>
        <w:t xml:space="preserve">Настоящая рабочая программа составлена на основании следующих нормативных документов: Федеральный государственный образовательный стандарт; Методические рекомендации по вопросам введения Федерального государственного образовательного стандарта основного общего образования (Письмо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</w:t>
      </w:r>
      <w:r w:rsidR="00955166">
        <w:rPr>
          <w:sz w:val="28"/>
        </w:rPr>
        <w:t>сии от 07.09.2015 г. № 08-1228).</w:t>
      </w:r>
    </w:p>
    <w:p w:rsidR="00B4509F" w:rsidRDefault="00EB69C7">
      <w:pPr>
        <w:pStyle w:val="a3"/>
        <w:spacing w:before="1" w:line="276" w:lineRule="auto"/>
        <w:ind w:right="136"/>
      </w:pPr>
      <w:r>
        <w:t>В основу настоящей программы положены педагогические и дидактические принципы вариативного развивающего образования: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37"/>
        <w:rPr>
          <w:sz w:val="28"/>
        </w:rPr>
      </w:pPr>
      <w:r>
        <w:rPr>
          <w:sz w:val="28"/>
        </w:rPr>
        <w:t>Личностно ориентированные принципы: принцип адаптивности; принцип развития; принцип комфортности;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34"/>
        <w:rPr>
          <w:sz w:val="28"/>
        </w:rPr>
      </w:pPr>
      <w:r>
        <w:rPr>
          <w:sz w:val="28"/>
        </w:rPr>
        <w:t>Культурно ориентированные принципы: принцип картины мира; принцип целостности содержания образования; принцип систематичности; принцип опоры на культуру как мировоззрение и как культурный стереотип;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29"/>
        <w:rPr>
          <w:sz w:val="28"/>
        </w:rPr>
      </w:pPr>
      <w:proofErr w:type="spellStart"/>
      <w:r>
        <w:rPr>
          <w:sz w:val="28"/>
        </w:rPr>
        <w:t>Деятельностно</w:t>
      </w:r>
      <w:proofErr w:type="spellEnd"/>
      <w:r>
        <w:rPr>
          <w:sz w:val="28"/>
        </w:rPr>
        <w:t>-ориентированные принципы: принцип обучения деятельности; принцип перехода от совместной учебно-познавательной деятельности к самостоятельной деятельности учащегося; принцип формирования потребности в творчестве и умений творчества.</w:t>
      </w:r>
    </w:p>
    <w:p w:rsidR="00B4509F" w:rsidRDefault="00955166">
      <w:pPr>
        <w:pStyle w:val="a3"/>
        <w:spacing w:before="1" w:line="276" w:lineRule="auto"/>
        <w:ind w:right="134"/>
      </w:pPr>
      <w:r>
        <w:t xml:space="preserve">      </w:t>
      </w:r>
      <w:r w:rsidR="00EB69C7">
        <w:t>Каждый школьный предмет своими целями, задачами и содержанием образования должен способствовать формированию функционально грамотной личности, т.е. человека, который сможет активно пользоваться своими знаниями, постоянно учиться и осваивать новые знания всю жизнь.</w:t>
      </w:r>
    </w:p>
    <w:p w:rsidR="00B4509F" w:rsidRDefault="00955166">
      <w:pPr>
        <w:pStyle w:val="a3"/>
        <w:spacing w:line="276" w:lineRule="auto"/>
        <w:ind w:right="133"/>
      </w:pPr>
      <w:r>
        <w:t xml:space="preserve">     </w:t>
      </w:r>
      <w:r w:rsidR="00EB69C7">
        <w:t>Курс « Занимательная история» является органичным дополнением курса истории Древнего мира в 5 классе, позволяя расширить знания учащихся, развить интерес детей к предмету, удовлетворить их любознательность, побудить к самостоятельной познавательной деятельности обучающихся.</w:t>
      </w:r>
    </w:p>
    <w:p w:rsidR="00B4509F" w:rsidRDefault="00955166">
      <w:pPr>
        <w:pStyle w:val="a3"/>
      </w:pPr>
      <w:r>
        <w:t xml:space="preserve">     </w:t>
      </w:r>
      <w:r w:rsidR="00EB69C7">
        <w:t>Курс</w:t>
      </w:r>
      <w:r w:rsidR="00EB69C7">
        <w:rPr>
          <w:spacing w:val="-3"/>
        </w:rPr>
        <w:t xml:space="preserve"> </w:t>
      </w:r>
      <w:r w:rsidR="00EB69C7">
        <w:t>рассчитан</w:t>
      </w:r>
      <w:r w:rsidR="00EB69C7">
        <w:rPr>
          <w:spacing w:val="-2"/>
        </w:rPr>
        <w:t xml:space="preserve"> </w:t>
      </w:r>
      <w:r w:rsidR="00EB69C7">
        <w:t>на</w:t>
      </w:r>
      <w:r w:rsidR="00EB69C7">
        <w:rPr>
          <w:spacing w:val="-5"/>
        </w:rPr>
        <w:t xml:space="preserve"> </w:t>
      </w:r>
      <w:r w:rsidR="00EB69C7">
        <w:t>16</w:t>
      </w:r>
      <w:r w:rsidR="00EB69C7">
        <w:rPr>
          <w:spacing w:val="-1"/>
        </w:rPr>
        <w:t xml:space="preserve"> </w:t>
      </w:r>
      <w:r>
        <w:t>часов</w:t>
      </w:r>
      <w:r w:rsidR="00EB69C7">
        <w:rPr>
          <w:spacing w:val="-2"/>
        </w:rPr>
        <w:t xml:space="preserve"> </w:t>
      </w:r>
      <w:r w:rsidR="00EB69C7">
        <w:t>(1</w:t>
      </w:r>
      <w:r w:rsidR="00EB69C7">
        <w:rPr>
          <w:spacing w:val="-1"/>
        </w:rPr>
        <w:t xml:space="preserve"> </w:t>
      </w:r>
      <w:r w:rsidR="00EB69C7">
        <w:t>час</w:t>
      </w:r>
      <w:r w:rsidR="00EB69C7">
        <w:rPr>
          <w:spacing w:val="-2"/>
        </w:rPr>
        <w:t xml:space="preserve"> </w:t>
      </w:r>
      <w:r w:rsidR="00EB69C7">
        <w:t>в</w:t>
      </w:r>
      <w:r w:rsidR="00EB69C7">
        <w:rPr>
          <w:spacing w:val="-3"/>
        </w:rPr>
        <w:t xml:space="preserve"> </w:t>
      </w:r>
      <w:r w:rsidR="00EB69C7">
        <w:rPr>
          <w:spacing w:val="-2"/>
        </w:rPr>
        <w:t>неделю)</w:t>
      </w:r>
      <w:r>
        <w:rPr>
          <w:spacing w:val="-2"/>
        </w:rPr>
        <w:t>.</w:t>
      </w:r>
    </w:p>
    <w:p w:rsidR="00B4509F" w:rsidRDefault="00B4509F">
      <w:pPr>
        <w:pStyle w:val="a3"/>
        <w:spacing w:before="95"/>
        <w:ind w:left="0"/>
        <w:jc w:val="left"/>
      </w:pPr>
    </w:p>
    <w:p w:rsidR="00B4509F" w:rsidRDefault="00EB69C7">
      <w:pPr>
        <w:pStyle w:val="1"/>
        <w:jc w:val="left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курса</w:t>
      </w:r>
    </w:p>
    <w:p w:rsidR="00B4509F" w:rsidRDefault="00EB69C7">
      <w:pPr>
        <w:pStyle w:val="a3"/>
        <w:spacing w:before="50"/>
        <w:jc w:val="left"/>
      </w:pPr>
      <w:r>
        <w:t>Основные</w:t>
      </w:r>
      <w:r>
        <w:rPr>
          <w:spacing w:val="-8"/>
        </w:rPr>
        <w:t xml:space="preserve"> </w:t>
      </w:r>
      <w:r>
        <w:t>цели</w:t>
      </w:r>
      <w:r>
        <w:rPr>
          <w:spacing w:val="-7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«Занимательная</w:t>
      </w:r>
      <w:r>
        <w:rPr>
          <w:spacing w:val="-4"/>
        </w:rPr>
        <w:t xml:space="preserve"> </w:t>
      </w:r>
      <w:r>
        <w:rPr>
          <w:spacing w:val="-2"/>
        </w:rPr>
        <w:t>история»:</w:t>
      </w:r>
    </w:p>
    <w:p w:rsidR="00B4509F" w:rsidRDefault="00EB69C7">
      <w:pPr>
        <w:pStyle w:val="a3"/>
        <w:spacing w:before="48" w:line="276" w:lineRule="auto"/>
        <w:ind w:left="979"/>
        <w:jc w:val="left"/>
      </w:pPr>
      <w:r>
        <w:t>-более</w:t>
      </w:r>
      <w:r>
        <w:rPr>
          <w:spacing w:val="35"/>
        </w:rPr>
        <w:t xml:space="preserve"> </w:t>
      </w:r>
      <w:r>
        <w:t>подробное ознакомление с</w:t>
      </w:r>
      <w:r>
        <w:rPr>
          <w:spacing w:val="35"/>
        </w:rPr>
        <w:t xml:space="preserve"> </w:t>
      </w:r>
      <w:r>
        <w:t>курсом истории</w:t>
      </w:r>
      <w:r>
        <w:rPr>
          <w:spacing w:val="34"/>
        </w:rPr>
        <w:t xml:space="preserve"> </w:t>
      </w:r>
      <w:r>
        <w:t>Древнего</w:t>
      </w:r>
      <w:r>
        <w:rPr>
          <w:spacing w:val="36"/>
        </w:rPr>
        <w:t xml:space="preserve"> </w:t>
      </w:r>
      <w:r>
        <w:t>мира,</w:t>
      </w:r>
      <w:r>
        <w:rPr>
          <w:spacing w:val="35"/>
        </w:rPr>
        <w:t xml:space="preserve"> </w:t>
      </w:r>
      <w:r>
        <w:t>загадочных явлений, событий и «тёмных пятен» истории;</w:t>
      </w:r>
    </w:p>
    <w:p w:rsidR="00B4509F" w:rsidRDefault="00EB69C7">
      <w:pPr>
        <w:pStyle w:val="a3"/>
        <w:tabs>
          <w:tab w:val="left" w:pos="2393"/>
          <w:tab w:val="left" w:pos="4113"/>
          <w:tab w:val="left" w:pos="5651"/>
          <w:tab w:val="left" w:pos="7159"/>
          <w:tab w:val="left" w:pos="8789"/>
        </w:tabs>
        <w:spacing w:before="1" w:line="276" w:lineRule="auto"/>
        <w:ind w:left="979" w:right="138"/>
        <w:jc w:val="left"/>
      </w:pPr>
      <w:r>
        <w:rPr>
          <w:spacing w:val="-2"/>
        </w:rPr>
        <w:lastRenderedPageBreak/>
        <w:t>-развитие</w:t>
      </w:r>
      <w:r>
        <w:tab/>
      </w:r>
      <w:r>
        <w:rPr>
          <w:spacing w:val="-2"/>
        </w:rPr>
        <w:t>творческого</w:t>
      </w:r>
      <w:r>
        <w:tab/>
      </w:r>
      <w:r>
        <w:rPr>
          <w:spacing w:val="-2"/>
        </w:rPr>
        <w:t>мышления</w:t>
      </w:r>
      <w:r>
        <w:tab/>
      </w:r>
      <w:r>
        <w:rPr>
          <w:spacing w:val="-2"/>
        </w:rPr>
        <w:t>учащихся;</w:t>
      </w:r>
      <w:r>
        <w:tab/>
      </w:r>
      <w:r>
        <w:rPr>
          <w:spacing w:val="-2"/>
        </w:rPr>
        <w:t>воспитание</w:t>
      </w:r>
      <w:r>
        <w:tab/>
      </w:r>
      <w:r>
        <w:rPr>
          <w:spacing w:val="-2"/>
        </w:rPr>
        <w:t xml:space="preserve">подрастающего </w:t>
      </w:r>
      <w:r>
        <w:t>поколения в духе уважения к истории народов;</w:t>
      </w:r>
    </w:p>
    <w:p w:rsidR="00B4509F" w:rsidRDefault="00B4509F">
      <w:pPr>
        <w:pStyle w:val="a3"/>
        <w:spacing w:line="276" w:lineRule="auto"/>
        <w:jc w:val="left"/>
        <w:sectPr w:rsidR="00B4509F" w:rsidSect="000D0DB5">
          <w:type w:val="continuous"/>
          <w:pgSz w:w="12240" w:h="15840"/>
          <w:pgMar w:top="780" w:right="720" w:bottom="280" w:left="567" w:header="720" w:footer="720" w:gutter="0"/>
          <w:cols w:space="720"/>
        </w:sectPr>
      </w:pPr>
    </w:p>
    <w:p w:rsidR="00B4509F" w:rsidRDefault="00EB69C7">
      <w:pPr>
        <w:pStyle w:val="1"/>
        <w:spacing w:before="72"/>
      </w:pPr>
      <w:r>
        <w:lastRenderedPageBreak/>
        <w:t>Задачами</w:t>
      </w:r>
      <w:r>
        <w:rPr>
          <w:spacing w:val="-5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2"/>
        </w:tabs>
        <w:spacing w:before="48"/>
        <w:ind w:left="1132" w:hanging="359"/>
        <w:rPr>
          <w:sz w:val="28"/>
        </w:rPr>
      </w:pPr>
      <w:r>
        <w:rPr>
          <w:sz w:val="28"/>
        </w:rPr>
        <w:t>Обучить</w:t>
      </w:r>
      <w:r>
        <w:rPr>
          <w:spacing w:val="-1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базовым</w:t>
      </w:r>
      <w:r>
        <w:rPr>
          <w:spacing w:val="-7"/>
          <w:sz w:val="28"/>
        </w:rPr>
        <w:t xml:space="preserve"> </w:t>
      </w:r>
      <w:r>
        <w:rPr>
          <w:sz w:val="28"/>
        </w:rPr>
        <w:t>принципам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источниками;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48" w:line="276" w:lineRule="auto"/>
        <w:ind w:right="134"/>
        <w:rPr>
          <w:sz w:val="28"/>
        </w:rPr>
      </w:pPr>
      <w:r>
        <w:rPr>
          <w:sz w:val="28"/>
        </w:rPr>
        <w:t xml:space="preserve">Развить интерес к изучению истории, расширить кругозор и содействовать любознательности и творческой активности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1" w:line="276" w:lineRule="auto"/>
        <w:ind w:right="134"/>
        <w:rPr>
          <w:sz w:val="28"/>
        </w:rPr>
      </w:pPr>
      <w:r>
        <w:rPr>
          <w:sz w:val="28"/>
        </w:rPr>
        <w:t>Научить их на основе исторических источников осмысливать исторические процессы, события, явления;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8" w:lineRule="auto"/>
        <w:ind w:right="133"/>
        <w:rPr>
          <w:sz w:val="28"/>
        </w:rPr>
      </w:pPr>
      <w:r>
        <w:rPr>
          <w:sz w:val="28"/>
        </w:rPr>
        <w:t>Развить критическое самостоятельное мышление учащихся при анализе исторических событий и явлений;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34"/>
        <w:rPr>
          <w:sz w:val="28"/>
        </w:rPr>
      </w:pPr>
      <w:r>
        <w:rPr>
          <w:sz w:val="28"/>
        </w:rPr>
        <w:t>Развить творческое мышление учащихся, повысить их познавательный уровень, интерес к культурному и научному наследию прошлого, его сохранению и приумножению;</w:t>
      </w:r>
    </w:p>
    <w:p w:rsidR="00B4509F" w:rsidRDefault="00B4509F">
      <w:pPr>
        <w:pStyle w:val="a3"/>
        <w:spacing w:before="41"/>
        <w:ind w:left="0"/>
        <w:jc w:val="left"/>
      </w:pPr>
    </w:p>
    <w:p w:rsidR="00B4509F" w:rsidRDefault="00EB69C7">
      <w:pPr>
        <w:pStyle w:val="1"/>
        <w:spacing w:before="1"/>
        <w:ind w:left="1939"/>
      </w:pPr>
      <w:r>
        <w:t>Общая</w:t>
      </w:r>
      <w:r>
        <w:rPr>
          <w:spacing w:val="-12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«Занимательная</w:t>
      </w:r>
      <w:r>
        <w:rPr>
          <w:spacing w:val="-9"/>
        </w:rPr>
        <w:t xml:space="preserve"> </w:t>
      </w:r>
      <w:r>
        <w:rPr>
          <w:spacing w:val="-2"/>
        </w:rPr>
        <w:t>история»</w:t>
      </w:r>
    </w:p>
    <w:p w:rsidR="00B4509F" w:rsidRDefault="00EB69C7">
      <w:pPr>
        <w:pStyle w:val="a3"/>
        <w:spacing w:before="47" w:line="276" w:lineRule="auto"/>
        <w:ind w:right="134" w:firstLine="720"/>
      </w:pPr>
      <w:r>
        <w:t xml:space="preserve">Отличительной особенностью программы является дополнение курса всеобщей истории. В соответствии с требованиями ФГОС программа реализует </w:t>
      </w:r>
      <w:proofErr w:type="spellStart"/>
      <w:r>
        <w:t>деятельностный</w:t>
      </w:r>
      <w:proofErr w:type="spellEnd"/>
      <w:r>
        <w:t xml:space="preserve"> подход, который предполагает отказ от репродуктивных форм работы в пользу активного включения учеников в самостоятельную познавательную </w:t>
      </w:r>
      <w:r>
        <w:rPr>
          <w:spacing w:val="-2"/>
        </w:rPr>
        <w:t>деятельность</w:t>
      </w:r>
    </w:p>
    <w:p w:rsidR="00B4509F" w:rsidRDefault="00EB69C7">
      <w:pPr>
        <w:pStyle w:val="a3"/>
        <w:spacing w:before="2" w:line="276" w:lineRule="auto"/>
        <w:ind w:right="135"/>
      </w:pPr>
      <w:r>
        <w:t>Для реализации программы в образовательном процессе предполагается использование современных образовательных технологий:</w:t>
      </w:r>
    </w:p>
    <w:p w:rsidR="00B4509F" w:rsidRDefault="00EB69C7">
      <w:pPr>
        <w:pStyle w:val="a3"/>
        <w:spacing w:line="276" w:lineRule="auto"/>
        <w:ind w:right="130" w:firstLine="720"/>
      </w:pPr>
      <w:r>
        <w:rPr>
          <w:b/>
        </w:rPr>
        <w:t>Проектная технология</w:t>
      </w:r>
      <w:r>
        <w:rPr>
          <w:b/>
          <w:spacing w:val="-3"/>
        </w:rPr>
        <w:t xml:space="preserve"> </w:t>
      </w:r>
      <w:r>
        <w:t>- совместная учебно-познавательная, творческая или игровая деятельность учащихся, имеющая общую цель, согласованные методы, способы деятельности и направленная на достижение общего результата.</w:t>
      </w:r>
    </w:p>
    <w:p w:rsidR="00B4509F" w:rsidRDefault="00EB69C7">
      <w:pPr>
        <w:pStyle w:val="a3"/>
        <w:spacing w:line="276" w:lineRule="auto"/>
        <w:ind w:right="128"/>
      </w:pPr>
      <w:r>
        <w:t xml:space="preserve">Технология исследовательского </w:t>
      </w:r>
      <w:proofErr w:type="gramStart"/>
      <w:r>
        <w:t>обучения-самостоятельная</w:t>
      </w:r>
      <w:proofErr w:type="gramEnd"/>
      <w:r>
        <w:t xml:space="preserve"> исследовательская деятельность учащихся в процессе обучения, моделирование или повторение процесса реального научного поиска и научного открытия.</w:t>
      </w:r>
    </w:p>
    <w:p w:rsidR="00B4509F" w:rsidRDefault="00EB69C7">
      <w:pPr>
        <w:pStyle w:val="a3"/>
        <w:spacing w:line="276" w:lineRule="auto"/>
        <w:ind w:right="132" w:firstLine="720"/>
      </w:pPr>
      <w:r>
        <w:rPr>
          <w:b/>
        </w:rPr>
        <w:t>Игровая технологи</w:t>
      </w:r>
      <w:proofErr w:type="gramStart"/>
      <w:r>
        <w:rPr>
          <w:b/>
        </w:rPr>
        <w:t>я</w:t>
      </w:r>
      <w:r>
        <w:t>-</w:t>
      </w:r>
      <w:proofErr w:type="gramEnd"/>
      <w:r>
        <w:t xml:space="preserve"> игровая форма взаимодействия педагога и учащихся через реализацию определенного сюжета (игры, сказки, спектакли, деловое общение). При этом образовательные задачи включаются в содержание игры. В образовательном процессе используются занимательные, театрализованные, деловые, ролевые игры.</w:t>
      </w:r>
    </w:p>
    <w:p w:rsidR="00B4509F" w:rsidRDefault="00EB69C7">
      <w:pPr>
        <w:pStyle w:val="a3"/>
        <w:spacing w:line="276" w:lineRule="auto"/>
        <w:ind w:right="129" w:firstLine="720"/>
      </w:pPr>
      <w:r>
        <w:rPr>
          <w:b/>
        </w:rPr>
        <w:t xml:space="preserve">Технология проблемного </w:t>
      </w:r>
      <w:proofErr w:type="gramStart"/>
      <w:r>
        <w:rPr>
          <w:b/>
        </w:rPr>
        <w:t>обучения</w:t>
      </w:r>
      <w:r>
        <w:t>-система</w:t>
      </w:r>
      <w:proofErr w:type="gramEnd"/>
      <w:r>
        <w:t xml:space="preserve"> методов и средств обучения, основой которого выступает моделирование реального творческого процесса за счет создания проблемной ситуации и управление поиском решения проблемы. Усвоение новых знаний при этом происходит как самостоятельное открытие их учащимися с помощью учителя. Проблемное обучение предполагает также организованный преподавателем способ активного взаимодействия субъекта с проблемно поставленным</w:t>
      </w:r>
      <w:r>
        <w:rPr>
          <w:spacing w:val="51"/>
        </w:rPr>
        <w:t xml:space="preserve">  </w:t>
      </w:r>
      <w:r>
        <w:t>содержанием</w:t>
      </w:r>
      <w:r>
        <w:rPr>
          <w:spacing w:val="52"/>
        </w:rPr>
        <w:t xml:space="preserve">  </w:t>
      </w:r>
      <w:r>
        <w:t>обучения,</w:t>
      </w:r>
      <w:r>
        <w:rPr>
          <w:spacing w:val="53"/>
        </w:rPr>
        <w:t xml:space="preserve">  </w:t>
      </w:r>
      <w:r>
        <w:t>в</w:t>
      </w:r>
      <w:r>
        <w:rPr>
          <w:spacing w:val="53"/>
        </w:rPr>
        <w:t xml:space="preserve">  </w:t>
      </w:r>
      <w:r>
        <w:t>ходе</w:t>
      </w:r>
      <w:r>
        <w:rPr>
          <w:spacing w:val="53"/>
        </w:rPr>
        <w:t xml:space="preserve">  </w:t>
      </w:r>
      <w:r>
        <w:t>которого</w:t>
      </w:r>
      <w:r>
        <w:rPr>
          <w:spacing w:val="53"/>
        </w:rPr>
        <w:t xml:space="preserve">  </w:t>
      </w:r>
      <w:r>
        <w:t>он</w:t>
      </w:r>
      <w:r>
        <w:rPr>
          <w:spacing w:val="53"/>
        </w:rPr>
        <w:t xml:space="preserve">  </w:t>
      </w:r>
      <w:r>
        <w:t>приобщается</w:t>
      </w:r>
      <w:r>
        <w:rPr>
          <w:spacing w:val="52"/>
        </w:rPr>
        <w:t xml:space="preserve">  </w:t>
      </w:r>
      <w:proofErr w:type="gramStart"/>
      <w:r>
        <w:rPr>
          <w:spacing w:val="-10"/>
        </w:rPr>
        <w:t>к</w:t>
      </w:r>
      <w:proofErr w:type="gramEnd"/>
    </w:p>
    <w:p w:rsidR="00B4509F" w:rsidRDefault="00B4509F">
      <w:pPr>
        <w:pStyle w:val="a3"/>
        <w:spacing w:line="276" w:lineRule="auto"/>
        <w:sectPr w:rsidR="00B4509F">
          <w:pgSz w:w="12240" w:h="15840"/>
          <w:pgMar w:top="780" w:right="720" w:bottom="280" w:left="720" w:header="720" w:footer="720" w:gutter="0"/>
          <w:cols w:space="720"/>
        </w:sectPr>
      </w:pPr>
    </w:p>
    <w:p w:rsidR="00B4509F" w:rsidRDefault="00EB69C7">
      <w:pPr>
        <w:pStyle w:val="a3"/>
        <w:spacing w:before="72" w:line="276" w:lineRule="auto"/>
        <w:ind w:right="137"/>
      </w:pPr>
      <w:r>
        <w:lastRenderedPageBreak/>
        <w:t xml:space="preserve">объективным противоречиям научного знания и способам их разрешения, учится мыслить, творчески усваивать знания. Эти технологии обогащают образовательный процесс за счёт внедрения активных, аналитических, коммуникативных способов </w:t>
      </w:r>
      <w:r>
        <w:rPr>
          <w:spacing w:val="-2"/>
        </w:rPr>
        <w:t>обучения;</w:t>
      </w:r>
    </w:p>
    <w:p w:rsidR="00B4509F" w:rsidRDefault="00EB69C7">
      <w:pPr>
        <w:pStyle w:val="a3"/>
        <w:spacing w:line="276" w:lineRule="auto"/>
        <w:ind w:right="123" w:firstLine="720"/>
      </w:pPr>
      <w:r>
        <w:t xml:space="preserve">Во всех используемых технологиях присутствуют: - включение обучающегося в деятельность за счёт специальных заданий аналитического или проектного характера; - парные, групповые, дискуссионные формы работы; - возможность выбора задания или способа, режима его выполнения, формата представления; - возможность (и необходимость) формировать свою позицию, формулировать мнение; </w:t>
      </w:r>
      <w:proofErr w:type="gramStart"/>
      <w:r>
        <w:t>-п</w:t>
      </w:r>
      <w:proofErr w:type="gramEnd"/>
      <w:r>
        <w:t>резентация продукта образовательной деятельности (мини-проекта, исследования, эссе,) -рефлексия результата.</w:t>
      </w:r>
    </w:p>
    <w:p w:rsidR="00B4509F" w:rsidRDefault="00EB69C7">
      <w:pPr>
        <w:pStyle w:val="a3"/>
        <w:spacing w:before="1" w:line="276" w:lineRule="auto"/>
        <w:ind w:right="133" w:firstLine="720"/>
      </w:pPr>
      <w:r>
        <w:t>Изучение курса базируется на нетрадиционных формах занимательного обучения, что с одной стороны, позволит повысить интерес и снизить утомляемость, а с другой обеспечит обучающихся новыми знаниями и полезным опытом.</w:t>
      </w:r>
    </w:p>
    <w:p w:rsidR="00B4509F" w:rsidRDefault="00B4509F">
      <w:pPr>
        <w:pStyle w:val="a3"/>
        <w:spacing w:before="48"/>
        <w:ind w:left="0"/>
        <w:jc w:val="left"/>
      </w:pPr>
    </w:p>
    <w:p w:rsidR="00B4509F" w:rsidRDefault="00EB69C7">
      <w:pPr>
        <w:pStyle w:val="1"/>
        <w:ind w:left="2760"/>
      </w:pPr>
      <w:r>
        <w:t>Место</w:t>
      </w:r>
      <w:r>
        <w:rPr>
          <w:spacing w:val="-5"/>
        </w:rPr>
        <w:t xml:space="preserve"> </w:t>
      </w:r>
      <w:r>
        <w:t>специального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rPr>
          <w:spacing w:val="-2"/>
        </w:rPr>
        <w:t>плане</w:t>
      </w:r>
    </w:p>
    <w:p w:rsidR="00B4509F" w:rsidRDefault="00955166">
      <w:pPr>
        <w:pStyle w:val="a3"/>
        <w:spacing w:before="47" w:line="276" w:lineRule="auto"/>
        <w:ind w:right="125" w:firstLine="720"/>
      </w:pPr>
      <w:r>
        <w:t xml:space="preserve">Учебный </w:t>
      </w:r>
      <w:r w:rsidR="00EB69C7">
        <w:t xml:space="preserve">курс «Занимательная история» реализуется за счет времени, отводимого </w:t>
      </w:r>
      <w:r>
        <w:t>из части, формируемой участниками образовательных отношений</w:t>
      </w:r>
      <w:r w:rsidR="00EB69C7">
        <w:t>. Учебный  курс рассчитан на 16</w:t>
      </w:r>
      <w:r>
        <w:t xml:space="preserve"> учебных часов</w:t>
      </w:r>
      <w:r w:rsidR="00EB69C7">
        <w:t xml:space="preserve"> в 5 классе из расчета 1 учебного часа в неделю.</w:t>
      </w:r>
    </w:p>
    <w:p w:rsidR="00B4509F" w:rsidRDefault="00EB69C7">
      <w:pPr>
        <w:pStyle w:val="a3"/>
        <w:spacing w:before="1"/>
        <w:jc w:val="left"/>
      </w:pPr>
      <w:r>
        <w:t>Курс</w:t>
      </w:r>
      <w:r>
        <w:rPr>
          <w:spacing w:val="-5"/>
        </w:rPr>
        <w:t xml:space="preserve"> </w:t>
      </w:r>
      <w:r>
        <w:t>реализует</w:t>
      </w:r>
      <w:r>
        <w:rPr>
          <w:spacing w:val="-4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 w:rsidR="00B4509F" w:rsidRDefault="00EB69C7">
      <w:pPr>
        <w:spacing w:before="48"/>
        <w:ind w:left="412"/>
        <w:rPr>
          <w:i/>
          <w:sz w:val="28"/>
        </w:rPr>
      </w:pPr>
      <w:r>
        <w:rPr>
          <w:i/>
          <w:spacing w:val="-2"/>
          <w:sz w:val="28"/>
        </w:rPr>
        <w:t>Образовательные: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47" w:line="278" w:lineRule="auto"/>
        <w:ind w:right="133"/>
        <w:rPr>
          <w:sz w:val="28"/>
        </w:rPr>
      </w:pPr>
      <w:r>
        <w:rPr>
          <w:sz w:val="28"/>
        </w:rPr>
        <w:t xml:space="preserve">развитие умения различать литературный вымысел и историческую </w:t>
      </w:r>
      <w:r>
        <w:rPr>
          <w:spacing w:val="-2"/>
          <w:sz w:val="28"/>
        </w:rPr>
        <w:t>действительность;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27"/>
        <w:rPr>
          <w:sz w:val="28"/>
        </w:rPr>
      </w:pPr>
      <w:r>
        <w:rPr>
          <w:sz w:val="28"/>
        </w:rPr>
        <w:t>научить выделять и аргументировать разные точки зрения на одну историческую личность;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35"/>
        <w:rPr>
          <w:sz w:val="28"/>
        </w:rPr>
      </w:pPr>
      <w:r>
        <w:rPr>
          <w:sz w:val="28"/>
        </w:rPr>
        <w:t>формирование более высоких требований к уровню подготовки учащихся, приобретение учащимися знаний, необходимых для ориентации в</w:t>
      </w:r>
      <w:r>
        <w:rPr>
          <w:spacing w:val="40"/>
          <w:sz w:val="28"/>
        </w:rPr>
        <w:t xml:space="preserve"> </w:t>
      </w:r>
      <w:r>
        <w:rPr>
          <w:sz w:val="28"/>
        </w:rPr>
        <w:t>современном обществе;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8" w:lineRule="auto"/>
        <w:ind w:right="139"/>
        <w:rPr>
          <w:sz w:val="28"/>
        </w:rPr>
      </w:pPr>
      <w:r>
        <w:rPr>
          <w:sz w:val="28"/>
        </w:rPr>
        <w:t xml:space="preserve">развитие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умений и навыков, развитие личностных качеств, необходимых для успешного продолжения обучения в школе;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2"/>
        </w:tabs>
        <w:spacing w:line="317" w:lineRule="exact"/>
        <w:ind w:left="1132" w:hanging="359"/>
        <w:rPr>
          <w:sz w:val="28"/>
        </w:rPr>
      </w:pPr>
      <w:r>
        <w:rPr>
          <w:sz w:val="28"/>
        </w:rPr>
        <w:t>научить</w:t>
      </w:r>
      <w:r>
        <w:rPr>
          <w:spacing w:val="-13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осмысливать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7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42" w:line="276" w:lineRule="auto"/>
        <w:ind w:right="129"/>
        <w:rPr>
          <w:sz w:val="28"/>
        </w:rPr>
      </w:pPr>
      <w:r>
        <w:rPr>
          <w:sz w:val="28"/>
        </w:rPr>
        <w:t>повышение мотивации учебной деятельности за счет нетрадиционных форм подачи материала, элементов игровой деятельности;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2"/>
        </w:tabs>
        <w:spacing w:before="1"/>
        <w:ind w:left="1132" w:hanging="359"/>
        <w:rPr>
          <w:sz w:val="28"/>
        </w:rPr>
      </w:pPr>
      <w:r>
        <w:rPr>
          <w:sz w:val="28"/>
        </w:rPr>
        <w:t>обучение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проектированию.</w:t>
      </w:r>
    </w:p>
    <w:p w:rsidR="00B4509F" w:rsidRDefault="00EB69C7">
      <w:pPr>
        <w:spacing w:before="47"/>
        <w:ind w:left="412"/>
        <w:rPr>
          <w:i/>
          <w:sz w:val="28"/>
        </w:rPr>
      </w:pPr>
      <w:r>
        <w:rPr>
          <w:i/>
          <w:spacing w:val="-2"/>
          <w:sz w:val="28"/>
        </w:rPr>
        <w:t>Воспитательные: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48" w:line="278" w:lineRule="auto"/>
        <w:ind w:right="138"/>
        <w:jc w:val="left"/>
        <w:rPr>
          <w:sz w:val="28"/>
        </w:rPr>
      </w:pPr>
      <w:r>
        <w:rPr>
          <w:sz w:val="28"/>
        </w:rPr>
        <w:t>гуманизма,</w:t>
      </w:r>
      <w:r>
        <w:rPr>
          <w:spacing w:val="40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прошлому</w:t>
      </w:r>
      <w:r>
        <w:rPr>
          <w:spacing w:val="40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40"/>
          <w:sz w:val="28"/>
        </w:rPr>
        <w:t xml:space="preserve"> </w:t>
      </w:r>
      <w:r>
        <w:rPr>
          <w:sz w:val="28"/>
        </w:rPr>
        <w:t>и других народов;</w:t>
      </w:r>
    </w:p>
    <w:p w:rsidR="00B4509F" w:rsidRDefault="00B4509F">
      <w:pPr>
        <w:pStyle w:val="a4"/>
        <w:spacing w:line="278" w:lineRule="auto"/>
        <w:jc w:val="left"/>
        <w:rPr>
          <w:sz w:val="28"/>
        </w:rPr>
        <w:sectPr w:rsidR="00B4509F">
          <w:pgSz w:w="12240" w:h="15840"/>
          <w:pgMar w:top="780" w:right="720" w:bottom="280" w:left="720" w:header="720" w:footer="720" w:gutter="0"/>
          <w:cols w:space="720"/>
        </w:sectPr>
      </w:pP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72" w:line="276" w:lineRule="auto"/>
        <w:ind w:right="137"/>
        <w:jc w:val="left"/>
        <w:rPr>
          <w:sz w:val="28"/>
        </w:rPr>
      </w:pPr>
      <w:r>
        <w:rPr>
          <w:sz w:val="28"/>
        </w:rPr>
        <w:lastRenderedPageBreak/>
        <w:t xml:space="preserve">содействие развитию бережного и уважительного отношения к историческому </w:t>
      </w:r>
      <w:r>
        <w:rPr>
          <w:spacing w:val="-2"/>
          <w:sz w:val="28"/>
        </w:rPr>
        <w:t>наследию;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321" w:lineRule="exact"/>
        <w:jc w:val="left"/>
        <w:rPr>
          <w:sz w:val="28"/>
        </w:rPr>
      </w:pPr>
      <w:r>
        <w:rPr>
          <w:sz w:val="28"/>
        </w:rPr>
        <w:t>любознательности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самообучения.</w:t>
      </w:r>
    </w:p>
    <w:p w:rsidR="00B4509F" w:rsidRDefault="00EB69C7">
      <w:pPr>
        <w:spacing w:before="48"/>
        <w:ind w:left="412"/>
        <w:rPr>
          <w:i/>
          <w:sz w:val="28"/>
        </w:rPr>
      </w:pPr>
      <w:r>
        <w:rPr>
          <w:i/>
          <w:spacing w:val="-2"/>
          <w:sz w:val="28"/>
        </w:rPr>
        <w:t>Коммуникативные: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  <w:tab w:val="left" w:pos="2434"/>
          <w:tab w:val="left" w:pos="3890"/>
          <w:tab w:val="left" w:pos="4290"/>
          <w:tab w:val="left" w:pos="6168"/>
          <w:tab w:val="left" w:pos="6554"/>
          <w:tab w:val="left" w:pos="8942"/>
          <w:tab w:val="left" w:pos="10525"/>
        </w:tabs>
        <w:spacing w:before="50" w:line="276" w:lineRule="auto"/>
        <w:ind w:right="136"/>
        <w:jc w:val="left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интересов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способностей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самоорганизации,</w:t>
      </w:r>
      <w:r>
        <w:rPr>
          <w:sz w:val="28"/>
        </w:rPr>
        <w:tab/>
      </w:r>
      <w:r>
        <w:rPr>
          <w:spacing w:val="-2"/>
          <w:sz w:val="28"/>
        </w:rPr>
        <w:t>готовности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сотрудничеству, активности и самостоятельности;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321" w:lineRule="exact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группе;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5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истории;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47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B4509F" w:rsidRDefault="00EB69C7">
      <w:pPr>
        <w:pStyle w:val="a3"/>
        <w:spacing w:before="48" w:line="276" w:lineRule="auto"/>
        <w:ind w:right="134"/>
      </w:pPr>
      <w:r>
        <w:t>Изучение истории должно быть направлено на более глубокое ознакомление учащихся с культурным опытом человечества, исторически сложившимися взглядами на мир и общество, формирование у учащихся способности понимать особенности различных путей познания мира, осознание особенностей мифологического мировоззрения древних народов.</w:t>
      </w:r>
    </w:p>
    <w:p w:rsidR="00B4509F" w:rsidRDefault="00EB69C7">
      <w:pPr>
        <w:pStyle w:val="a3"/>
        <w:spacing w:line="276" w:lineRule="auto"/>
        <w:ind w:right="130"/>
      </w:pPr>
      <w:r>
        <w:t>Технология учебно-познавательной деятельности при изучении курса направлена на формирование позитивной мотивации с учетом возрастных особенностей обучающихся, а также индивидуальных черт и свойств. Особое место здесь отводится</w:t>
      </w:r>
      <w:r>
        <w:rPr>
          <w:spacing w:val="-3"/>
        </w:rPr>
        <w:t xml:space="preserve"> </w:t>
      </w:r>
      <w:proofErr w:type="spellStart"/>
      <w:r>
        <w:t>внутрипредметным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межпредметным</w:t>
      </w:r>
      <w:proofErr w:type="spellEnd"/>
      <w:r>
        <w:rPr>
          <w:spacing w:val="-5"/>
        </w:rPr>
        <w:t xml:space="preserve"> </w:t>
      </w:r>
      <w:r>
        <w:t>связям,</w:t>
      </w:r>
      <w:r>
        <w:rPr>
          <w:spacing w:val="-6"/>
        </w:rPr>
        <w:t xml:space="preserve"> </w:t>
      </w:r>
      <w:r>
        <w:t>нацеленным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побуждение учащихся к размышлению, высказыванию личностных оценок, практическому применению полученных знаний.</w:t>
      </w:r>
    </w:p>
    <w:p w:rsidR="00B4509F" w:rsidRDefault="00EB69C7">
      <w:pPr>
        <w:pStyle w:val="a3"/>
        <w:spacing w:before="1" w:line="276" w:lineRule="auto"/>
        <w:ind w:right="135"/>
      </w:pPr>
      <w:r>
        <w:t xml:space="preserve">Содержание программы предоставляет возможность, помимо формирования </w:t>
      </w:r>
      <w:proofErr w:type="spellStart"/>
      <w:r>
        <w:t>общеучебных</w:t>
      </w:r>
      <w:proofErr w:type="spellEnd"/>
      <w:r>
        <w:t xml:space="preserve"> умений, развивать у учащихся специальные умения и навыки.</w:t>
      </w:r>
    </w:p>
    <w:p w:rsidR="00B4509F" w:rsidRDefault="00B4509F">
      <w:pPr>
        <w:pStyle w:val="a3"/>
        <w:spacing w:before="48"/>
        <w:ind w:left="0"/>
        <w:jc w:val="left"/>
      </w:pPr>
    </w:p>
    <w:p w:rsidR="00B4509F" w:rsidRDefault="00EB69C7">
      <w:pPr>
        <w:pStyle w:val="1"/>
        <w:ind w:left="280"/>
        <w:jc w:val="center"/>
      </w:pPr>
      <w:r>
        <w:t>Личностные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курса</w:t>
      </w:r>
    </w:p>
    <w:p w:rsidR="00B4509F" w:rsidRDefault="00EB69C7">
      <w:pPr>
        <w:spacing w:before="48"/>
        <w:ind w:left="284"/>
        <w:jc w:val="center"/>
        <w:rPr>
          <w:b/>
          <w:sz w:val="28"/>
        </w:rPr>
      </w:pPr>
      <w:r>
        <w:rPr>
          <w:b/>
          <w:sz w:val="28"/>
        </w:rPr>
        <w:t>«Занимательная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история»</w:t>
      </w:r>
    </w:p>
    <w:p w:rsidR="00B4509F" w:rsidRDefault="00EB69C7">
      <w:pPr>
        <w:pStyle w:val="a3"/>
        <w:spacing w:before="50"/>
        <w:ind w:left="0" w:right="842"/>
        <w:jc w:val="center"/>
      </w:pPr>
      <w:r>
        <w:t>К</w:t>
      </w:r>
      <w:r>
        <w:rPr>
          <w:spacing w:val="-8"/>
        </w:rPr>
        <w:t xml:space="preserve"> </w:t>
      </w:r>
      <w:r>
        <w:t>ожидаемым</w:t>
      </w:r>
      <w:r>
        <w:rPr>
          <w:spacing w:val="-5"/>
        </w:rPr>
        <w:t xml:space="preserve"> </w:t>
      </w:r>
      <w:r>
        <w:t>личностным</w:t>
      </w:r>
      <w:r>
        <w:rPr>
          <w:spacing w:val="-8"/>
        </w:rPr>
        <w:t xml:space="preserve"> </w:t>
      </w:r>
      <w:r>
        <w:t>результатам</w:t>
      </w:r>
      <w:r>
        <w:rPr>
          <w:spacing w:val="-9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rPr>
          <w:spacing w:val="-2"/>
        </w:rPr>
        <w:t>относятся: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48" w:line="276" w:lineRule="auto"/>
        <w:ind w:right="132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учению,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способности</w:t>
      </w:r>
      <w:proofErr w:type="gramEnd"/>
      <w:r>
        <w:rPr>
          <w:sz w:val="28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34"/>
        <w:rPr>
          <w:sz w:val="28"/>
        </w:rPr>
      </w:pPr>
      <w:r>
        <w:rPr>
          <w:sz w:val="28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30"/>
        <w:rPr>
          <w:sz w:val="28"/>
        </w:rPr>
      </w:pPr>
      <w:proofErr w:type="gramStart"/>
      <w:r>
        <w:rPr>
          <w:sz w:val="28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позиции,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80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80"/>
          <w:sz w:val="28"/>
        </w:rPr>
        <w:t xml:space="preserve"> </w:t>
      </w:r>
      <w:r>
        <w:rPr>
          <w:sz w:val="28"/>
        </w:rPr>
        <w:t>религии,</w:t>
      </w:r>
      <w:r>
        <w:rPr>
          <w:spacing w:val="80"/>
          <w:sz w:val="28"/>
        </w:rPr>
        <w:t xml:space="preserve"> </w:t>
      </w:r>
      <w:r>
        <w:rPr>
          <w:sz w:val="28"/>
        </w:rPr>
        <w:t>традициям,</w:t>
      </w:r>
      <w:r>
        <w:rPr>
          <w:spacing w:val="80"/>
          <w:sz w:val="28"/>
        </w:rPr>
        <w:t xml:space="preserve"> </w:t>
      </w:r>
      <w:r>
        <w:rPr>
          <w:sz w:val="28"/>
        </w:rPr>
        <w:t>языкам,</w:t>
      </w:r>
      <w:proofErr w:type="gramEnd"/>
    </w:p>
    <w:p w:rsidR="00B4509F" w:rsidRDefault="00B4509F">
      <w:pPr>
        <w:pStyle w:val="a4"/>
        <w:spacing w:line="276" w:lineRule="auto"/>
        <w:rPr>
          <w:sz w:val="28"/>
        </w:rPr>
        <w:sectPr w:rsidR="00B4509F">
          <w:pgSz w:w="12240" w:h="15840"/>
          <w:pgMar w:top="780" w:right="720" w:bottom="280" w:left="720" w:header="720" w:footer="720" w:gutter="0"/>
          <w:cols w:space="720"/>
        </w:sectPr>
      </w:pPr>
    </w:p>
    <w:p w:rsidR="00B4509F" w:rsidRDefault="00EB69C7">
      <w:pPr>
        <w:pStyle w:val="a3"/>
        <w:spacing w:before="72" w:line="276" w:lineRule="auto"/>
        <w:ind w:left="1133" w:right="137"/>
      </w:pPr>
      <w:r>
        <w:lastRenderedPageBreak/>
        <w:t>ценностям народов мира; готовности и способности вести диалог с другими людьми и достигать в нём взаимопонимания;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23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коммуникативной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компетентности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общении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сотрудничестве со сверстниками, детьми старшего и младшего возраста, взрослыми в процессе образовательной, общественно-полезной, учебно-исследовательской, творческой и других видов деятельности;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8" w:lineRule="auto"/>
        <w:ind w:right="132"/>
        <w:rPr>
          <w:sz w:val="28"/>
        </w:rPr>
      </w:pPr>
      <w:r>
        <w:rPr>
          <w:sz w:val="28"/>
        </w:rPr>
        <w:t>развитие эстетического сознания через освоение художественного наследия народов мира,</w:t>
      </w:r>
      <w:r>
        <w:rPr>
          <w:spacing w:val="40"/>
          <w:sz w:val="28"/>
        </w:rPr>
        <w:t xml:space="preserve"> </w:t>
      </w:r>
      <w:r>
        <w:rPr>
          <w:sz w:val="28"/>
        </w:rPr>
        <w:t>творческой деятельности эстетического характера.</w:t>
      </w:r>
    </w:p>
    <w:p w:rsidR="00B4509F" w:rsidRDefault="00EB69C7">
      <w:pPr>
        <w:pStyle w:val="a3"/>
        <w:spacing w:line="317" w:lineRule="exact"/>
      </w:pPr>
      <w:r>
        <w:t>К</w:t>
      </w:r>
      <w:r>
        <w:rPr>
          <w:spacing w:val="-8"/>
        </w:rPr>
        <w:t xml:space="preserve"> </w:t>
      </w:r>
      <w:r>
        <w:t>ожидаемым</w:t>
      </w:r>
      <w:r>
        <w:rPr>
          <w:spacing w:val="-6"/>
        </w:rPr>
        <w:t xml:space="preserve"> </w:t>
      </w:r>
      <w:proofErr w:type="spellStart"/>
      <w:r>
        <w:t>метапредметным</w:t>
      </w:r>
      <w:proofErr w:type="spellEnd"/>
      <w:r>
        <w:rPr>
          <w:spacing w:val="-9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rPr>
          <w:spacing w:val="-2"/>
        </w:rPr>
        <w:t>относятся: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46" w:line="276" w:lineRule="auto"/>
        <w:ind w:right="135"/>
        <w:rPr>
          <w:sz w:val="28"/>
        </w:rPr>
      </w:pPr>
      <w:r>
        <w:rPr>
          <w:sz w:val="28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1" w:line="276" w:lineRule="auto"/>
        <w:ind w:right="127"/>
        <w:rPr>
          <w:sz w:val="28"/>
        </w:rPr>
      </w:pPr>
      <w:r>
        <w:rPr>
          <w:sz w:val="28"/>
        </w:rPr>
        <w:t>умение самостоятельно планировать пути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достижения целей,</w:t>
      </w:r>
      <w:r>
        <w:rPr>
          <w:spacing w:val="40"/>
          <w:sz w:val="28"/>
        </w:rPr>
        <w:t xml:space="preserve"> </w:t>
      </w:r>
      <w:r>
        <w:rPr>
          <w:sz w:val="28"/>
        </w:rPr>
        <w:t>в том числе альтернативные,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осознанно выбирать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наиболее эффективные способы решения учебных и познавательных задач;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before="1" w:line="276" w:lineRule="auto"/>
        <w:ind w:right="132"/>
        <w:rPr>
          <w:sz w:val="28"/>
        </w:rPr>
      </w:pPr>
      <w:r>
        <w:rPr>
          <w:sz w:val="28"/>
        </w:rPr>
        <w:t>умение соотносить свои действия с планируемыми результатами,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осуществлять контроль своей деятельности в процессе достижения результата, определять способы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26"/>
        <w:rPr>
          <w:sz w:val="28"/>
        </w:rPr>
      </w:pPr>
      <w:r>
        <w:rPr>
          <w:sz w:val="28"/>
        </w:rPr>
        <w:t>умение оценивать правильность выполнения учебной задачи,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собственные возможности её решения;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8" w:lineRule="auto"/>
        <w:ind w:right="136"/>
        <w:rPr>
          <w:sz w:val="28"/>
        </w:rPr>
      </w:pPr>
      <w:r>
        <w:rPr>
          <w:sz w:val="28"/>
        </w:rPr>
        <w:t>владение основами самоконтроля, самооценки, принятия решений и осуществления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осознанного выбора в учебной и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познавательной деятельности;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25"/>
        <w:rPr>
          <w:sz w:val="28"/>
        </w:rPr>
      </w:pPr>
      <w:r>
        <w:rPr>
          <w:sz w:val="28"/>
        </w:rPr>
        <w:t>умение организовывать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учебное сотрудничество и совместную деятельность с учителем и сверстниками;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работать индивидуально и в группе: находить общее решение и разрешать конфликты на основе согласования позиций и учёта интересов;</w:t>
      </w:r>
      <w:r>
        <w:rPr>
          <w:spacing w:val="40"/>
          <w:sz w:val="28"/>
        </w:rPr>
        <w:t xml:space="preserve"> </w:t>
      </w:r>
      <w:r>
        <w:rPr>
          <w:sz w:val="28"/>
        </w:rPr>
        <w:t>формулировать, аргументировать и отстаивать своё мнение;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29"/>
        <w:rPr>
          <w:sz w:val="28"/>
        </w:rPr>
      </w:pPr>
      <w:r>
        <w:rPr>
          <w:sz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</w:t>
      </w:r>
      <w:r>
        <w:rPr>
          <w:spacing w:val="40"/>
          <w:sz w:val="28"/>
        </w:rPr>
        <w:t xml:space="preserve"> </w:t>
      </w:r>
      <w:r>
        <w:rPr>
          <w:sz w:val="28"/>
        </w:rPr>
        <w:t>владение устной и</w:t>
      </w:r>
      <w:r>
        <w:rPr>
          <w:spacing w:val="80"/>
          <w:sz w:val="28"/>
        </w:rPr>
        <w:t xml:space="preserve"> </w:t>
      </w:r>
      <w:r>
        <w:rPr>
          <w:sz w:val="28"/>
        </w:rPr>
        <w:t>письменной речью, монологической контекстной речью;</w:t>
      </w:r>
    </w:p>
    <w:p w:rsidR="00B4509F" w:rsidRDefault="00EB69C7">
      <w:pPr>
        <w:pStyle w:val="a4"/>
        <w:numPr>
          <w:ilvl w:val="1"/>
          <w:numId w:val="4"/>
        </w:numPr>
        <w:tabs>
          <w:tab w:val="left" w:pos="1133"/>
        </w:tabs>
        <w:spacing w:line="276" w:lineRule="auto"/>
        <w:ind w:right="137"/>
        <w:rPr>
          <w:sz w:val="28"/>
        </w:rPr>
      </w:pPr>
      <w:r>
        <w:rPr>
          <w:sz w:val="28"/>
        </w:rPr>
        <w:t>поиск и извлечение нужной информации по заданной теме из адаптированных источников различного типа.</w:t>
      </w:r>
    </w:p>
    <w:p w:rsidR="00B4509F" w:rsidRDefault="00B4509F">
      <w:pPr>
        <w:pStyle w:val="a3"/>
        <w:spacing w:before="42"/>
        <w:ind w:left="0"/>
        <w:jc w:val="left"/>
      </w:pPr>
    </w:p>
    <w:p w:rsidR="00955166" w:rsidRDefault="00EB69C7">
      <w:pPr>
        <w:pStyle w:val="1"/>
        <w:spacing w:line="276" w:lineRule="auto"/>
        <w:ind w:right="260" w:firstLine="888"/>
        <w:jc w:val="left"/>
      </w:pPr>
      <w:r>
        <w:t>Содержание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«Занимательная</w:t>
      </w:r>
      <w:r>
        <w:rPr>
          <w:spacing w:val="-7"/>
        </w:rPr>
        <w:t xml:space="preserve"> </w:t>
      </w:r>
      <w:r>
        <w:t>история»</w:t>
      </w:r>
      <w:r>
        <w:rPr>
          <w:spacing w:val="-6"/>
        </w:rPr>
        <w:t xml:space="preserve"> </w:t>
      </w:r>
    </w:p>
    <w:p w:rsidR="00B4509F" w:rsidRDefault="00EB69C7">
      <w:pPr>
        <w:pStyle w:val="1"/>
        <w:spacing w:line="276" w:lineRule="auto"/>
        <w:ind w:right="260" w:firstLine="888"/>
        <w:jc w:val="left"/>
      </w:pPr>
      <w:r>
        <w:t xml:space="preserve"> Раздел I Доисторическая эпоха </w:t>
      </w:r>
    </w:p>
    <w:p w:rsidR="00B4509F" w:rsidRDefault="00EB69C7">
      <w:pPr>
        <w:pStyle w:val="a3"/>
        <w:spacing w:before="114" w:line="360" w:lineRule="auto"/>
        <w:ind w:right="135"/>
      </w:pPr>
      <w:r>
        <w:t>Как появился человек. Теории происхождения человека: эволюционизм и креационизм.</w:t>
      </w:r>
      <w:r>
        <w:rPr>
          <w:spacing w:val="52"/>
          <w:w w:val="150"/>
        </w:rPr>
        <w:t xml:space="preserve"> </w:t>
      </w:r>
      <w:r>
        <w:t>Мифы</w:t>
      </w:r>
      <w:r>
        <w:rPr>
          <w:spacing w:val="54"/>
          <w:w w:val="150"/>
        </w:rPr>
        <w:t xml:space="preserve"> </w:t>
      </w:r>
      <w:r>
        <w:t>различных</w:t>
      </w:r>
      <w:r>
        <w:rPr>
          <w:spacing w:val="55"/>
          <w:w w:val="150"/>
        </w:rPr>
        <w:t xml:space="preserve"> </w:t>
      </w:r>
      <w:r>
        <w:t>народов</w:t>
      </w:r>
      <w:r>
        <w:rPr>
          <w:spacing w:val="50"/>
          <w:w w:val="150"/>
        </w:rPr>
        <w:t xml:space="preserve"> </w:t>
      </w:r>
      <w:r>
        <w:t>о</w:t>
      </w:r>
      <w:r>
        <w:rPr>
          <w:spacing w:val="55"/>
          <w:w w:val="150"/>
        </w:rPr>
        <w:t xml:space="preserve"> </w:t>
      </w:r>
      <w:r>
        <w:t>происхождении</w:t>
      </w:r>
      <w:r>
        <w:rPr>
          <w:spacing w:val="54"/>
          <w:w w:val="150"/>
        </w:rPr>
        <w:t xml:space="preserve"> </w:t>
      </w:r>
      <w:r>
        <w:t>человека.</w:t>
      </w:r>
      <w:r>
        <w:rPr>
          <w:spacing w:val="53"/>
          <w:w w:val="150"/>
        </w:rPr>
        <w:t xml:space="preserve"> </w:t>
      </w:r>
      <w:r>
        <w:t>Религии</w:t>
      </w:r>
      <w:r>
        <w:rPr>
          <w:spacing w:val="50"/>
          <w:w w:val="150"/>
        </w:rPr>
        <w:t xml:space="preserve"> </w:t>
      </w:r>
      <w:r>
        <w:rPr>
          <w:spacing w:val="-10"/>
        </w:rPr>
        <w:t>о</w:t>
      </w:r>
    </w:p>
    <w:p w:rsidR="00B4509F" w:rsidRDefault="00B4509F">
      <w:pPr>
        <w:pStyle w:val="a3"/>
        <w:spacing w:line="360" w:lineRule="auto"/>
        <w:sectPr w:rsidR="00B4509F">
          <w:pgSz w:w="12240" w:h="15840"/>
          <w:pgMar w:top="780" w:right="720" w:bottom="280" w:left="720" w:header="720" w:footer="720" w:gutter="0"/>
          <w:cols w:space="720"/>
        </w:sectPr>
      </w:pPr>
    </w:p>
    <w:p w:rsidR="00B4509F" w:rsidRDefault="00EB69C7">
      <w:pPr>
        <w:pStyle w:val="a3"/>
        <w:spacing w:before="72" w:line="360" w:lineRule="auto"/>
        <w:ind w:right="137"/>
      </w:pPr>
      <w:proofErr w:type="gramStart"/>
      <w:r>
        <w:lastRenderedPageBreak/>
        <w:t>происхождении</w:t>
      </w:r>
      <w:proofErr w:type="gramEnd"/>
      <w:r>
        <w:t xml:space="preserve"> человека. Ветхий Завет о появлении человека. Научные гипотезы появления человека. Теория инопланетного происхождения. Когда появился первый </w:t>
      </w:r>
      <w:r>
        <w:rPr>
          <w:spacing w:val="-2"/>
        </w:rPr>
        <w:t>человек.</w:t>
      </w:r>
    </w:p>
    <w:p w:rsidR="00B4509F" w:rsidRDefault="00EB69C7">
      <w:pPr>
        <w:pStyle w:val="a3"/>
        <w:spacing w:line="360" w:lineRule="auto"/>
        <w:ind w:right="132" w:firstLine="720"/>
      </w:pPr>
      <w:r>
        <w:t xml:space="preserve">Чем древний человек стал отличаться от животных. Механизм эволюции человека. Как менялся человек. Перспективы эволюции человека. Облик человека в </w:t>
      </w:r>
      <w:r>
        <w:rPr>
          <w:spacing w:val="-2"/>
        </w:rPr>
        <w:t>будущем.</w:t>
      </w:r>
    </w:p>
    <w:p w:rsidR="00B4509F" w:rsidRDefault="00EB69C7">
      <w:pPr>
        <w:pStyle w:val="a3"/>
        <w:spacing w:line="360" w:lineRule="auto"/>
        <w:ind w:right="132"/>
      </w:pPr>
      <w:r>
        <w:t>Единственный ли мы на сегодня вид человека, теории, факты. Эволюция человека. Человек умелый. Человек прямоходящий. Человек Разумный: кроманьонцы, неандертальцы. Судьба неандертальцев. Легенды о снежном человеке как о выжившем древнем виде человека. Необычные находки антропологов. Вымершие великаны. «</w:t>
      </w:r>
      <w:proofErr w:type="spellStart"/>
      <w:r>
        <w:t>Хоббиты</w:t>
      </w:r>
      <w:proofErr w:type="spellEnd"/>
      <w:r>
        <w:t xml:space="preserve">» острова </w:t>
      </w:r>
      <w:proofErr w:type="spellStart"/>
      <w:r>
        <w:t>Флорес</w:t>
      </w:r>
      <w:proofErr w:type="spellEnd"/>
      <w:r>
        <w:t>.</w:t>
      </w:r>
    </w:p>
    <w:p w:rsidR="00B4509F" w:rsidRDefault="00EB69C7">
      <w:pPr>
        <w:pStyle w:val="a3"/>
        <w:spacing w:line="360" w:lineRule="auto"/>
        <w:ind w:right="134" w:firstLine="720"/>
      </w:pPr>
      <w:r>
        <w:t xml:space="preserve">Бессмертие человека: научные гипотезы и мифология. Средняя продолжительность жизни древнего человека. Что влияет на продолжительность жизни. Увеличение продолжительности жизни и периода молодости человека в течение тысячелетий: причины и последствия. Библейские долгожители: Мафусаил, Ной и др. Зафиксированные долгожители. Ли </w:t>
      </w:r>
      <w:proofErr w:type="spellStart"/>
      <w:r>
        <w:t>Цинъюнь</w:t>
      </w:r>
      <w:proofErr w:type="spellEnd"/>
      <w:r>
        <w:t>.</w:t>
      </w:r>
    </w:p>
    <w:p w:rsidR="00B4509F" w:rsidRDefault="00EB69C7">
      <w:pPr>
        <w:pStyle w:val="a3"/>
        <w:spacing w:line="360" w:lineRule="auto"/>
        <w:ind w:right="135" w:firstLine="720"/>
      </w:pPr>
      <w:r>
        <w:t>Великие открытия древних людей: как это могло происходить. Приручение огня. Первобытное искусство. Создание лука со стрелами. Приручение первых животных: собака и кошка.</w:t>
      </w:r>
    </w:p>
    <w:p w:rsidR="00B4509F" w:rsidRDefault="00EB69C7">
      <w:pPr>
        <w:pStyle w:val="a3"/>
        <w:spacing w:line="360" w:lineRule="auto"/>
        <w:ind w:right="136" w:firstLine="720"/>
      </w:pPr>
      <w:r>
        <w:t>Тайна исчезновения мамонтов. Теории исчезновения мамонтовой фауны. Изменение климата на Земле. Мамонты Сибири. Последние мамонты о. Врангель. Перспективы возрождения мамонтовой фауны.</w:t>
      </w:r>
    </w:p>
    <w:p w:rsidR="00955166" w:rsidRDefault="00EB69C7">
      <w:pPr>
        <w:spacing w:before="2" w:line="360" w:lineRule="auto"/>
        <w:ind w:left="412" w:right="130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Древний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Египет</w:t>
      </w:r>
      <w:r>
        <w:rPr>
          <w:b/>
          <w:spacing w:val="40"/>
          <w:sz w:val="28"/>
        </w:rPr>
        <w:t xml:space="preserve"> </w:t>
      </w:r>
    </w:p>
    <w:p w:rsidR="00B4509F" w:rsidRDefault="00EB69C7">
      <w:pPr>
        <w:spacing w:before="2" w:line="360" w:lineRule="auto"/>
        <w:ind w:left="412" w:right="130"/>
        <w:jc w:val="both"/>
        <w:rPr>
          <w:sz w:val="28"/>
        </w:rPr>
      </w:pPr>
      <w:r>
        <w:rPr>
          <w:sz w:val="28"/>
        </w:rPr>
        <w:t>Египетские</w:t>
      </w:r>
      <w:r>
        <w:rPr>
          <w:spacing w:val="40"/>
          <w:sz w:val="28"/>
        </w:rPr>
        <w:t xml:space="preserve"> </w:t>
      </w:r>
      <w:r>
        <w:rPr>
          <w:sz w:val="28"/>
        </w:rPr>
        <w:t>иероглифы.</w:t>
      </w:r>
      <w:r>
        <w:rPr>
          <w:spacing w:val="40"/>
          <w:sz w:val="28"/>
        </w:rPr>
        <w:t xml:space="preserve"> </w:t>
      </w:r>
      <w:r>
        <w:rPr>
          <w:sz w:val="28"/>
        </w:rPr>
        <w:t>Расшифровка египетских иероглифов. Значение иероглифов.</w:t>
      </w:r>
    </w:p>
    <w:p w:rsidR="00B4509F" w:rsidRDefault="00EB69C7">
      <w:pPr>
        <w:pStyle w:val="a3"/>
        <w:spacing w:line="360" w:lineRule="auto"/>
        <w:ind w:right="137"/>
      </w:pPr>
      <w:r>
        <w:t>Загадки мумий. Египетский обряд мумификации. Анубис и загробный мир. Мумифицированные останки человека в музеях мира.</w:t>
      </w:r>
    </w:p>
    <w:p w:rsidR="00B4509F" w:rsidRDefault="00EB69C7">
      <w:pPr>
        <w:pStyle w:val="a3"/>
        <w:spacing w:line="360" w:lineRule="auto"/>
        <w:ind w:right="134" w:firstLine="720"/>
      </w:pPr>
      <w:r>
        <w:t xml:space="preserve">Великий зодчий и лекарь древности </w:t>
      </w:r>
      <w:proofErr w:type="spellStart"/>
      <w:r>
        <w:t>Имхотеп</w:t>
      </w:r>
      <w:proofErr w:type="spellEnd"/>
      <w:r>
        <w:t xml:space="preserve">. Технология строительства пирамид. Личность </w:t>
      </w:r>
      <w:proofErr w:type="spellStart"/>
      <w:r>
        <w:t>Имхотепа</w:t>
      </w:r>
      <w:proofErr w:type="spellEnd"/>
      <w:r>
        <w:t xml:space="preserve"> на самом деле, догадки, факты.</w:t>
      </w:r>
    </w:p>
    <w:p w:rsidR="00B4509F" w:rsidRDefault="00B4509F">
      <w:pPr>
        <w:pStyle w:val="a3"/>
        <w:spacing w:line="360" w:lineRule="auto"/>
        <w:sectPr w:rsidR="00B4509F">
          <w:pgSz w:w="12240" w:h="15840"/>
          <w:pgMar w:top="780" w:right="720" w:bottom="280" w:left="720" w:header="720" w:footer="720" w:gutter="0"/>
          <w:cols w:space="720"/>
        </w:sectPr>
      </w:pPr>
    </w:p>
    <w:p w:rsidR="00B4509F" w:rsidRDefault="00EB69C7">
      <w:pPr>
        <w:pStyle w:val="a3"/>
        <w:spacing w:before="72" w:line="360" w:lineRule="auto"/>
        <w:ind w:right="135" w:firstLine="720"/>
      </w:pPr>
      <w:r>
        <w:lastRenderedPageBreak/>
        <w:t>Внешность древних египтян. Восстановление учеными внешнего облика по найденным останкам. Как выглядели египетские цари. Необычная форма черепа обнаруженных находок: причины. Потомки древних египтян.</w:t>
      </w:r>
    </w:p>
    <w:p w:rsidR="00B4509F" w:rsidRDefault="00EB69C7">
      <w:pPr>
        <w:pStyle w:val="1"/>
        <w:spacing w:line="321" w:lineRule="exact"/>
      </w:pPr>
      <w:r>
        <w:t>Раздел</w:t>
      </w:r>
      <w:r>
        <w:rPr>
          <w:spacing w:val="-8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Ближний</w:t>
      </w:r>
      <w:r>
        <w:rPr>
          <w:spacing w:val="-5"/>
        </w:rPr>
        <w:t xml:space="preserve"> </w:t>
      </w:r>
      <w:r>
        <w:t>Восток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древности</w:t>
      </w:r>
      <w:r>
        <w:rPr>
          <w:spacing w:val="-5"/>
        </w:rPr>
        <w:t xml:space="preserve"> </w:t>
      </w:r>
    </w:p>
    <w:p w:rsidR="00B4509F" w:rsidRDefault="00EB69C7">
      <w:pPr>
        <w:pStyle w:val="a3"/>
        <w:spacing w:before="163" w:line="360" w:lineRule="auto"/>
        <w:ind w:right="131" w:firstLine="720"/>
      </w:pPr>
      <w:r>
        <w:t>Ветхий</w:t>
      </w:r>
      <w:r>
        <w:rPr>
          <w:spacing w:val="-4"/>
        </w:rPr>
        <w:t xml:space="preserve"> </w:t>
      </w:r>
      <w:r>
        <w:t>завет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строительстве</w:t>
      </w:r>
      <w:r>
        <w:rPr>
          <w:spacing w:val="-5"/>
        </w:rPr>
        <w:t xml:space="preserve"> </w:t>
      </w:r>
      <w:r>
        <w:t>Вавилонской</w:t>
      </w:r>
      <w:r>
        <w:rPr>
          <w:spacing w:val="-4"/>
        </w:rPr>
        <w:t xml:space="preserve"> </w:t>
      </w:r>
      <w:r>
        <w:t>башни.</w:t>
      </w:r>
      <w:r>
        <w:rPr>
          <w:spacing w:val="-5"/>
        </w:rPr>
        <w:t xml:space="preserve"> </w:t>
      </w:r>
      <w:r>
        <w:t>Археологические</w:t>
      </w:r>
      <w:r>
        <w:rPr>
          <w:spacing w:val="-4"/>
        </w:rPr>
        <w:t xml:space="preserve"> </w:t>
      </w:r>
      <w:r>
        <w:t>находки</w:t>
      </w:r>
      <w:r>
        <w:rPr>
          <w:spacing w:val="-4"/>
        </w:rPr>
        <w:t xml:space="preserve"> </w:t>
      </w:r>
      <w:r>
        <w:t>и поиски Вавилонской башни. Библейская теория происхождения народов и языков.</w:t>
      </w:r>
    </w:p>
    <w:p w:rsidR="00B4509F" w:rsidRDefault="00EB69C7">
      <w:pPr>
        <w:pStyle w:val="a3"/>
        <w:spacing w:line="360" w:lineRule="auto"/>
        <w:ind w:right="130"/>
      </w:pPr>
      <w:r>
        <w:t xml:space="preserve">Облик </w:t>
      </w:r>
      <w:proofErr w:type="spellStart"/>
      <w:r>
        <w:t>древнешумерских</w:t>
      </w:r>
      <w:proofErr w:type="spellEnd"/>
      <w:r>
        <w:t xml:space="preserve"> богов. </w:t>
      </w:r>
      <w:proofErr w:type="spellStart"/>
      <w:r>
        <w:t>Аннунаки</w:t>
      </w:r>
      <w:proofErr w:type="spellEnd"/>
      <w:r>
        <w:t xml:space="preserve"> – «пришедшие с небес» и мифическая планета </w:t>
      </w:r>
      <w:proofErr w:type="spellStart"/>
      <w:r>
        <w:t>Нибиру</w:t>
      </w:r>
      <w:proofErr w:type="spellEnd"/>
      <w:r>
        <w:t>. Навещали ли древних шумеров космические пришельцы? Загадочные археологические находки.</w:t>
      </w:r>
    </w:p>
    <w:p w:rsidR="00B4509F" w:rsidRDefault="00EB69C7">
      <w:pPr>
        <w:pStyle w:val="a3"/>
        <w:spacing w:line="360" w:lineRule="auto"/>
        <w:ind w:right="135" w:firstLine="720"/>
      </w:pPr>
      <w:r>
        <w:t>Финикийцы – первые великие мореплаватели. Финикийцы в Америке за 2000 лет до Колумба. Возможные следы финикийцев в Бразилии. Путешествие финикийцев вокруг Африки.</w:t>
      </w:r>
    </w:p>
    <w:p w:rsidR="00B4509F" w:rsidRDefault="00EB69C7">
      <w:pPr>
        <w:pStyle w:val="a3"/>
        <w:spacing w:line="320" w:lineRule="exact"/>
        <w:ind w:left="1133"/>
      </w:pPr>
      <w:r>
        <w:t>Древние</w:t>
      </w:r>
      <w:r>
        <w:rPr>
          <w:spacing w:val="38"/>
        </w:rPr>
        <w:t xml:space="preserve"> </w:t>
      </w:r>
      <w:r>
        <w:t>пещерные</w:t>
      </w:r>
      <w:r>
        <w:rPr>
          <w:spacing w:val="39"/>
        </w:rPr>
        <w:t xml:space="preserve"> </w:t>
      </w:r>
      <w:r>
        <w:t>города</w:t>
      </w:r>
      <w:r>
        <w:rPr>
          <w:spacing w:val="39"/>
        </w:rPr>
        <w:t xml:space="preserve"> </w:t>
      </w:r>
      <w:r>
        <w:t>Каппадокии.</w:t>
      </w:r>
      <w:r>
        <w:rPr>
          <w:spacing w:val="39"/>
        </w:rPr>
        <w:t xml:space="preserve"> </w:t>
      </w:r>
      <w:r>
        <w:t>Тайна</w:t>
      </w:r>
      <w:r>
        <w:rPr>
          <w:spacing w:val="39"/>
        </w:rPr>
        <w:t xml:space="preserve"> </w:t>
      </w:r>
      <w:r>
        <w:t>происхождения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rPr>
          <w:spacing w:val="-2"/>
        </w:rPr>
        <w:t>назначения.</w:t>
      </w:r>
    </w:p>
    <w:p w:rsidR="00B4509F" w:rsidRDefault="00EB69C7">
      <w:pPr>
        <w:pStyle w:val="a3"/>
        <w:spacing w:before="163"/>
      </w:pPr>
      <w:r>
        <w:t>Жизнь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подземных</w:t>
      </w:r>
      <w:r>
        <w:rPr>
          <w:spacing w:val="-6"/>
        </w:rPr>
        <w:t xml:space="preserve"> </w:t>
      </w:r>
      <w:r>
        <w:rPr>
          <w:spacing w:val="-2"/>
        </w:rPr>
        <w:t>городах.</w:t>
      </w:r>
    </w:p>
    <w:p w:rsidR="00B4509F" w:rsidRDefault="00EB69C7">
      <w:pPr>
        <w:pStyle w:val="1"/>
        <w:spacing w:before="160"/>
      </w:pPr>
      <w:r>
        <w:t>Раздел</w:t>
      </w:r>
      <w:r>
        <w:rPr>
          <w:spacing w:val="-7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Индия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Китай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древности</w:t>
      </w:r>
      <w:r>
        <w:rPr>
          <w:spacing w:val="-4"/>
        </w:rPr>
        <w:t xml:space="preserve"> </w:t>
      </w:r>
    </w:p>
    <w:p w:rsidR="00B4509F" w:rsidRDefault="00EB69C7">
      <w:pPr>
        <w:pStyle w:val="a3"/>
        <w:spacing w:before="161" w:line="360" w:lineRule="auto"/>
        <w:ind w:right="135" w:firstLine="720"/>
      </w:pPr>
      <w:r>
        <w:t xml:space="preserve">Император </w:t>
      </w:r>
      <w:proofErr w:type="spellStart"/>
      <w:r>
        <w:t>Цинь</w:t>
      </w:r>
      <w:proofErr w:type="spellEnd"/>
      <w:r>
        <w:t xml:space="preserve"> </w:t>
      </w:r>
      <w:proofErr w:type="spellStart"/>
      <w:r>
        <w:t>Шихуанди</w:t>
      </w:r>
      <w:proofErr w:type="spellEnd"/>
      <w:r>
        <w:t xml:space="preserve">. Легенда об эликсире бессмертия. Экспедиции </w:t>
      </w:r>
      <w:proofErr w:type="spellStart"/>
      <w:r>
        <w:t>Сюй</w:t>
      </w:r>
      <w:proofErr w:type="spellEnd"/>
      <w:proofErr w:type="gramStart"/>
      <w:r>
        <w:t xml:space="preserve"> Ф</w:t>
      </w:r>
      <w:proofErr w:type="gramEnd"/>
      <w:r>
        <w:t>у в поисках эликсира бессмертия. Загадочная судьба экспедиции.</w:t>
      </w:r>
    </w:p>
    <w:p w:rsidR="00B4509F" w:rsidRDefault="00EB69C7">
      <w:pPr>
        <w:pStyle w:val="a3"/>
        <w:spacing w:before="1"/>
      </w:pPr>
      <w:r>
        <w:t>Тайна</w:t>
      </w:r>
      <w:r>
        <w:rPr>
          <w:spacing w:val="-10"/>
        </w:rPr>
        <w:t xml:space="preserve"> </w:t>
      </w:r>
      <w:r>
        <w:t>просветления</w:t>
      </w:r>
      <w:r>
        <w:rPr>
          <w:spacing w:val="-7"/>
        </w:rPr>
        <w:t xml:space="preserve"> </w:t>
      </w:r>
      <w:r>
        <w:t>Будды</w:t>
      </w:r>
      <w:r>
        <w:rPr>
          <w:spacing w:val="-8"/>
        </w:rPr>
        <w:t xml:space="preserve"> </w:t>
      </w:r>
      <w:r>
        <w:t>Гаутамы.</w:t>
      </w:r>
      <w:r>
        <w:rPr>
          <w:spacing w:val="-6"/>
        </w:rPr>
        <w:t xml:space="preserve"> </w:t>
      </w:r>
      <w:r>
        <w:t>Личность</w:t>
      </w:r>
      <w:r>
        <w:rPr>
          <w:spacing w:val="-6"/>
        </w:rPr>
        <w:t xml:space="preserve"> </w:t>
      </w:r>
      <w:r>
        <w:t>Будды.</w:t>
      </w:r>
      <w:r>
        <w:rPr>
          <w:spacing w:val="-7"/>
        </w:rPr>
        <w:t xml:space="preserve"> </w:t>
      </w:r>
      <w:r>
        <w:t>Суть</w:t>
      </w:r>
      <w:r>
        <w:rPr>
          <w:spacing w:val="-9"/>
        </w:rPr>
        <w:t xml:space="preserve"> </w:t>
      </w:r>
      <w:r>
        <w:t>учения</w:t>
      </w:r>
      <w:r>
        <w:rPr>
          <w:spacing w:val="-5"/>
        </w:rPr>
        <w:t xml:space="preserve"> </w:t>
      </w:r>
      <w:r>
        <w:rPr>
          <w:spacing w:val="-2"/>
        </w:rPr>
        <w:t>буддизма.</w:t>
      </w:r>
    </w:p>
    <w:p w:rsidR="00B4509F" w:rsidRDefault="00EB69C7">
      <w:pPr>
        <w:pStyle w:val="a3"/>
        <w:spacing w:before="161" w:line="360" w:lineRule="auto"/>
        <w:ind w:right="127" w:firstLine="720"/>
      </w:pPr>
      <w:r>
        <w:t xml:space="preserve">Индийские древние цивилизации. </w:t>
      </w:r>
      <w:proofErr w:type="spellStart"/>
      <w:r>
        <w:t>Мохенджо-Даро</w:t>
      </w:r>
      <w:proofErr w:type="spellEnd"/>
      <w:r>
        <w:t>: загадочные обстоятельства гибели города. Гипотеза ядерных войн в древности.</w:t>
      </w:r>
    </w:p>
    <w:p w:rsidR="00B4509F" w:rsidRDefault="00EB69C7">
      <w:pPr>
        <w:pStyle w:val="a3"/>
        <w:spacing w:line="360" w:lineRule="auto"/>
        <w:ind w:right="125" w:firstLine="720"/>
      </w:pPr>
      <w:r>
        <w:t xml:space="preserve">Где соприкасаются мировые религии. Кришна и Вишну; Иисус и </w:t>
      </w:r>
      <w:proofErr w:type="gramStart"/>
      <w:r>
        <w:t>Бог-отец</w:t>
      </w:r>
      <w:proofErr w:type="gramEnd"/>
      <w:r>
        <w:t>. Образ Кришны в древнеиндийской мифологии. Сравнение Кришны с Иисусом. Кришна и Иисус, общее и различие.</w:t>
      </w:r>
    </w:p>
    <w:p w:rsidR="00B4509F" w:rsidRDefault="00EB69C7">
      <w:pPr>
        <w:pStyle w:val="1"/>
      </w:pPr>
      <w:r>
        <w:t>Раздел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Древняя</w:t>
      </w:r>
      <w:r>
        <w:rPr>
          <w:spacing w:val="-5"/>
        </w:rPr>
        <w:t xml:space="preserve"> </w:t>
      </w:r>
      <w:r>
        <w:t>Греция</w:t>
      </w:r>
      <w:r>
        <w:rPr>
          <w:spacing w:val="-5"/>
        </w:rPr>
        <w:t xml:space="preserve"> </w:t>
      </w:r>
    </w:p>
    <w:p w:rsidR="00B4509F" w:rsidRDefault="00EB69C7">
      <w:pPr>
        <w:pStyle w:val="a3"/>
        <w:spacing w:before="160" w:line="360" w:lineRule="auto"/>
        <w:ind w:right="136" w:firstLine="720"/>
      </w:pPr>
      <w:r>
        <w:t>Троянская война. Герои Троянской войны: Гектор,</w:t>
      </w:r>
      <w:r>
        <w:rPr>
          <w:spacing w:val="-1"/>
        </w:rPr>
        <w:t xml:space="preserve"> </w:t>
      </w:r>
      <w:r>
        <w:t>Ахиллес,</w:t>
      </w:r>
      <w:r>
        <w:rPr>
          <w:spacing w:val="-1"/>
        </w:rPr>
        <w:t xml:space="preserve"> </w:t>
      </w:r>
      <w:r>
        <w:t xml:space="preserve">Одиссей, </w:t>
      </w:r>
      <w:proofErr w:type="spellStart"/>
      <w:r>
        <w:t>Патрокл</w:t>
      </w:r>
      <w:proofErr w:type="spellEnd"/>
      <w:r>
        <w:t xml:space="preserve"> и др. История поиска легендарной Трои. Археологические находки. Поиски следов Троянского коня.</w:t>
      </w:r>
    </w:p>
    <w:p w:rsidR="00B4509F" w:rsidRDefault="00EB69C7">
      <w:pPr>
        <w:pStyle w:val="a3"/>
        <w:spacing w:before="1" w:line="360" w:lineRule="auto"/>
        <w:ind w:right="133" w:firstLine="720"/>
      </w:pPr>
      <w:r>
        <w:t xml:space="preserve">«Одиссея» Гомера. Одиссей, циклоп </w:t>
      </w:r>
      <w:proofErr w:type="spellStart"/>
      <w:r>
        <w:t>Полифем</w:t>
      </w:r>
      <w:proofErr w:type="spellEnd"/>
      <w:r>
        <w:t>, сирены, волшебница Кирка, Калипсо,</w:t>
      </w:r>
      <w:r>
        <w:rPr>
          <w:spacing w:val="8"/>
        </w:rPr>
        <w:t xml:space="preserve"> </w:t>
      </w:r>
      <w:r>
        <w:t>бог</w:t>
      </w:r>
      <w:r>
        <w:rPr>
          <w:spacing w:val="10"/>
        </w:rPr>
        <w:t xml:space="preserve"> </w:t>
      </w:r>
      <w:r>
        <w:t>ветра</w:t>
      </w:r>
      <w:r>
        <w:rPr>
          <w:spacing w:val="9"/>
        </w:rPr>
        <w:t xml:space="preserve"> </w:t>
      </w:r>
      <w:r>
        <w:t>Эол,</w:t>
      </w:r>
      <w:r>
        <w:rPr>
          <w:spacing w:val="9"/>
        </w:rPr>
        <w:t xml:space="preserve"> </w:t>
      </w:r>
      <w:r>
        <w:t>бог</w:t>
      </w:r>
      <w:r>
        <w:rPr>
          <w:spacing w:val="10"/>
        </w:rPr>
        <w:t xml:space="preserve"> </w:t>
      </w:r>
      <w:r>
        <w:t>моря</w:t>
      </w:r>
      <w:r>
        <w:rPr>
          <w:spacing w:val="9"/>
        </w:rPr>
        <w:t xml:space="preserve"> </w:t>
      </w:r>
      <w:r>
        <w:t>Посейдон,</w:t>
      </w:r>
      <w:r>
        <w:rPr>
          <w:spacing w:val="10"/>
        </w:rPr>
        <w:t xml:space="preserve"> </w:t>
      </w:r>
      <w:r>
        <w:t>Сцилла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Харибда,</w:t>
      </w:r>
      <w:r>
        <w:rPr>
          <w:spacing w:val="10"/>
        </w:rPr>
        <w:t xml:space="preserve"> </w:t>
      </w:r>
      <w:r>
        <w:t>Пенелопа,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Телемах</w:t>
      </w:r>
      <w:proofErr w:type="spellEnd"/>
      <w:r>
        <w:rPr>
          <w:spacing w:val="-2"/>
        </w:rPr>
        <w:t>.</w:t>
      </w:r>
    </w:p>
    <w:p w:rsidR="00B4509F" w:rsidRDefault="00B4509F">
      <w:pPr>
        <w:pStyle w:val="a3"/>
        <w:spacing w:line="360" w:lineRule="auto"/>
        <w:sectPr w:rsidR="00B4509F">
          <w:pgSz w:w="12240" w:h="15840"/>
          <w:pgMar w:top="780" w:right="720" w:bottom="280" w:left="720" w:header="720" w:footer="720" w:gutter="0"/>
          <w:cols w:space="720"/>
        </w:sectPr>
      </w:pPr>
    </w:p>
    <w:p w:rsidR="00B4509F" w:rsidRDefault="00EB69C7">
      <w:pPr>
        <w:pStyle w:val="a3"/>
        <w:spacing w:before="72" w:line="360" w:lineRule="auto"/>
        <w:ind w:right="133"/>
      </w:pPr>
      <w:r>
        <w:lastRenderedPageBreak/>
        <w:t>Пантеон</w:t>
      </w:r>
      <w:r>
        <w:rPr>
          <w:spacing w:val="-4"/>
        </w:rPr>
        <w:t xml:space="preserve"> </w:t>
      </w:r>
      <w:r>
        <w:t>греческих</w:t>
      </w:r>
      <w:r>
        <w:rPr>
          <w:spacing w:val="-3"/>
        </w:rPr>
        <w:t xml:space="preserve"> </w:t>
      </w:r>
      <w:r>
        <w:t>богов:</w:t>
      </w:r>
      <w:r>
        <w:rPr>
          <w:spacing w:val="-3"/>
        </w:rPr>
        <w:t xml:space="preserve"> </w:t>
      </w:r>
      <w:proofErr w:type="gramStart"/>
      <w:r>
        <w:t>Зевс,</w:t>
      </w:r>
      <w:r>
        <w:rPr>
          <w:spacing w:val="-5"/>
        </w:rPr>
        <w:t xml:space="preserve"> </w:t>
      </w:r>
      <w:r>
        <w:t>Гея,</w:t>
      </w:r>
      <w:r>
        <w:rPr>
          <w:spacing w:val="-4"/>
        </w:rPr>
        <w:t xml:space="preserve"> </w:t>
      </w:r>
      <w:r>
        <w:t>Посейдон,</w:t>
      </w:r>
      <w:r>
        <w:rPr>
          <w:spacing w:val="-5"/>
        </w:rPr>
        <w:t xml:space="preserve"> </w:t>
      </w:r>
      <w:r>
        <w:t>Афина,</w:t>
      </w:r>
      <w:r>
        <w:rPr>
          <w:spacing w:val="-5"/>
        </w:rPr>
        <w:t xml:space="preserve"> </w:t>
      </w:r>
      <w:r>
        <w:t>Арес,</w:t>
      </w:r>
      <w:r>
        <w:rPr>
          <w:spacing w:val="-5"/>
        </w:rPr>
        <w:t xml:space="preserve"> </w:t>
      </w:r>
      <w:r>
        <w:t>Аид,</w:t>
      </w:r>
      <w:r>
        <w:rPr>
          <w:spacing w:val="-5"/>
        </w:rPr>
        <w:t xml:space="preserve"> </w:t>
      </w:r>
      <w:r>
        <w:t>Артемида,</w:t>
      </w:r>
      <w:r>
        <w:rPr>
          <w:spacing w:val="-5"/>
        </w:rPr>
        <w:t xml:space="preserve"> </w:t>
      </w:r>
      <w:r>
        <w:t>Гермес, Гефест и др. Греческие полубоги и мифические существа.</w:t>
      </w:r>
      <w:proofErr w:type="gramEnd"/>
      <w:r>
        <w:t xml:space="preserve"> Гипотезы появления греческих богов.</w:t>
      </w:r>
    </w:p>
    <w:p w:rsidR="00B4509F" w:rsidRDefault="00EB69C7">
      <w:pPr>
        <w:pStyle w:val="a3"/>
        <w:spacing w:line="321" w:lineRule="exact"/>
        <w:ind w:left="1133"/>
      </w:pPr>
      <w:r>
        <w:t>Миф</w:t>
      </w:r>
      <w:r>
        <w:rPr>
          <w:spacing w:val="-9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царе</w:t>
      </w:r>
      <w:r>
        <w:rPr>
          <w:spacing w:val="-3"/>
        </w:rPr>
        <w:t xml:space="preserve"> </w:t>
      </w:r>
      <w:r>
        <w:t>Мидасе.</w:t>
      </w:r>
      <w:r>
        <w:rPr>
          <w:spacing w:val="-6"/>
        </w:rPr>
        <w:t xml:space="preserve"> </w:t>
      </w:r>
      <w:r>
        <w:t>Поиски</w:t>
      </w:r>
      <w:r>
        <w:rPr>
          <w:spacing w:val="-3"/>
        </w:rPr>
        <w:t xml:space="preserve"> </w:t>
      </w:r>
      <w:r>
        <w:t>исторического</w:t>
      </w:r>
      <w:r>
        <w:rPr>
          <w:spacing w:val="-5"/>
        </w:rPr>
        <w:t xml:space="preserve"> </w:t>
      </w:r>
      <w:r>
        <w:rPr>
          <w:spacing w:val="-2"/>
        </w:rPr>
        <w:t>прототипа.</w:t>
      </w:r>
    </w:p>
    <w:p w:rsidR="00B4509F" w:rsidRDefault="00EB69C7">
      <w:pPr>
        <w:pStyle w:val="a3"/>
        <w:spacing w:before="163" w:line="360" w:lineRule="auto"/>
        <w:ind w:right="136"/>
      </w:pPr>
      <w:r>
        <w:t>Архимед и его изобретения. Легенды об Архимеде. Научная деятельность. Оборона Сиракуз от римлян. Легенда о сожжении римского флота с помощью зеркал: миф или реальность.</w:t>
      </w:r>
    </w:p>
    <w:p w:rsidR="00B4509F" w:rsidRDefault="00EB69C7">
      <w:pPr>
        <w:pStyle w:val="a3"/>
        <w:spacing w:line="320" w:lineRule="exact"/>
        <w:ind w:left="1133"/>
      </w:pPr>
      <w:r>
        <w:t>«История»</w:t>
      </w:r>
      <w:r>
        <w:rPr>
          <w:spacing w:val="54"/>
          <w:w w:val="150"/>
        </w:rPr>
        <w:t xml:space="preserve"> </w:t>
      </w:r>
      <w:r>
        <w:t>Геродота.</w:t>
      </w:r>
      <w:r>
        <w:rPr>
          <w:spacing w:val="56"/>
          <w:w w:val="150"/>
        </w:rPr>
        <w:t xml:space="preserve"> </w:t>
      </w:r>
      <w:r>
        <w:t>Геродот</w:t>
      </w:r>
      <w:r>
        <w:rPr>
          <w:spacing w:val="56"/>
          <w:w w:val="150"/>
        </w:rPr>
        <w:t xml:space="preserve"> </w:t>
      </w:r>
      <w:r>
        <w:t>о</w:t>
      </w:r>
      <w:r>
        <w:rPr>
          <w:spacing w:val="55"/>
          <w:w w:val="150"/>
        </w:rPr>
        <w:t xml:space="preserve"> </w:t>
      </w:r>
      <w:r>
        <w:t>древних</w:t>
      </w:r>
      <w:r>
        <w:rPr>
          <w:spacing w:val="56"/>
          <w:w w:val="150"/>
        </w:rPr>
        <w:t xml:space="preserve"> </w:t>
      </w:r>
      <w:r>
        <w:t>народах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57"/>
          <w:w w:val="150"/>
        </w:rPr>
        <w:t xml:space="preserve"> </w:t>
      </w:r>
      <w:r>
        <w:t>легендарных</w:t>
      </w:r>
      <w:r>
        <w:rPr>
          <w:spacing w:val="57"/>
          <w:w w:val="150"/>
        </w:rPr>
        <w:t xml:space="preserve"> </w:t>
      </w:r>
      <w:r>
        <w:rPr>
          <w:spacing w:val="-2"/>
        </w:rPr>
        <w:t>странах.</w:t>
      </w:r>
    </w:p>
    <w:p w:rsidR="00B4509F" w:rsidRDefault="00EB69C7">
      <w:pPr>
        <w:pStyle w:val="a3"/>
        <w:spacing w:before="161"/>
      </w:pPr>
      <w:r>
        <w:t>Описание</w:t>
      </w:r>
      <w:r>
        <w:rPr>
          <w:spacing w:val="-11"/>
        </w:rPr>
        <w:t xml:space="preserve"> </w:t>
      </w:r>
      <w:r>
        <w:t>загадочной</w:t>
      </w:r>
      <w:r>
        <w:rPr>
          <w:spacing w:val="-8"/>
        </w:rPr>
        <w:t xml:space="preserve"> </w:t>
      </w:r>
      <w:r>
        <w:t>«Северной</w:t>
      </w:r>
      <w:r>
        <w:rPr>
          <w:spacing w:val="-8"/>
        </w:rPr>
        <w:t xml:space="preserve"> </w:t>
      </w:r>
      <w:r>
        <w:t>страны»</w:t>
      </w:r>
      <w:r>
        <w:rPr>
          <w:spacing w:val="-7"/>
        </w:rPr>
        <w:t xml:space="preserve"> </w:t>
      </w:r>
      <w:r>
        <w:t>Гиперборея</w:t>
      </w:r>
      <w:r>
        <w:rPr>
          <w:spacing w:val="-8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rPr>
          <w:spacing w:val="-2"/>
        </w:rPr>
        <w:t>Геродота.</w:t>
      </w:r>
    </w:p>
    <w:p w:rsidR="00B4509F" w:rsidRDefault="00EB69C7">
      <w:pPr>
        <w:pStyle w:val="1"/>
        <w:spacing w:before="163"/>
      </w:pPr>
      <w:r>
        <w:t>Раздел</w:t>
      </w:r>
      <w:r>
        <w:rPr>
          <w:spacing w:val="-5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Древний</w:t>
      </w:r>
      <w:r>
        <w:rPr>
          <w:spacing w:val="-7"/>
        </w:rPr>
        <w:t xml:space="preserve"> </w:t>
      </w:r>
      <w:r>
        <w:t>Рим</w:t>
      </w:r>
      <w:r>
        <w:rPr>
          <w:spacing w:val="-2"/>
        </w:rPr>
        <w:t xml:space="preserve"> </w:t>
      </w:r>
    </w:p>
    <w:p w:rsidR="00B4509F" w:rsidRDefault="00EB69C7">
      <w:pPr>
        <w:pStyle w:val="a3"/>
        <w:spacing w:before="160" w:line="360" w:lineRule="auto"/>
        <w:ind w:right="126" w:firstLine="720"/>
      </w:pPr>
      <w:r>
        <w:t xml:space="preserve">Ромул и Рем: мифические герои или реальные исторические лица? Братья и волчица. Легенда об основании Рима. Убийство Рема. Первые годы Рима. Таинственное исчезновение Ромула. Загадочные этруски. Этруски – соседи римлян. Тайна происхождения этрусков. Легенды об Энее. Неизвестные достижения этрусков. Культура и письменность. Судьба и наследие этрусков. Древний город Помпеи. Последний день Помпеи. Современные Помпеи – «музей под открытым небом». Нерон: </w:t>
      </w:r>
      <w:proofErr w:type="gramStart"/>
      <w:r>
        <w:t>вся</w:t>
      </w:r>
      <w:proofErr w:type="gramEnd"/>
      <w:r>
        <w:t xml:space="preserve"> правда и вымысел. Пожар в Риме. Почему талантливый император превратился в «чудовище»</w:t>
      </w:r>
    </w:p>
    <w:p w:rsidR="00B4509F" w:rsidRDefault="00EB69C7">
      <w:pPr>
        <w:pStyle w:val="1"/>
        <w:spacing w:before="1"/>
      </w:pPr>
      <w:r>
        <w:t>Раздел</w:t>
      </w:r>
      <w:r>
        <w:rPr>
          <w:spacing w:val="-8"/>
        </w:rPr>
        <w:t xml:space="preserve"> </w:t>
      </w:r>
      <w:r>
        <w:t>VII</w:t>
      </w:r>
      <w:r>
        <w:rPr>
          <w:spacing w:val="-5"/>
        </w:rPr>
        <w:t xml:space="preserve"> </w:t>
      </w:r>
      <w:r>
        <w:t>Повторение</w:t>
      </w:r>
      <w:r>
        <w:rPr>
          <w:spacing w:val="-5"/>
        </w:rPr>
        <w:t xml:space="preserve"> </w:t>
      </w:r>
    </w:p>
    <w:p w:rsidR="00B4509F" w:rsidRDefault="00EB69C7">
      <w:pPr>
        <w:pStyle w:val="a3"/>
        <w:spacing w:before="160"/>
        <w:ind w:left="1133"/>
      </w:pPr>
      <w:r>
        <w:t>Повторение</w:t>
      </w:r>
      <w:r>
        <w:rPr>
          <w:spacing w:val="61"/>
          <w:w w:val="150"/>
        </w:rPr>
        <w:t xml:space="preserve"> </w:t>
      </w:r>
      <w:r>
        <w:t>пройденного</w:t>
      </w:r>
      <w:r>
        <w:rPr>
          <w:spacing w:val="67"/>
          <w:w w:val="150"/>
        </w:rPr>
        <w:t xml:space="preserve"> </w:t>
      </w:r>
      <w:r>
        <w:t>курса.</w:t>
      </w:r>
      <w:r>
        <w:rPr>
          <w:spacing w:val="66"/>
          <w:w w:val="150"/>
        </w:rPr>
        <w:t xml:space="preserve"> </w:t>
      </w:r>
      <w:r>
        <w:t>Заключительное</w:t>
      </w:r>
      <w:r>
        <w:rPr>
          <w:spacing w:val="66"/>
          <w:w w:val="150"/>
        </w:rPr>
        <w:t xml:space="preserve"> </w:t>
      </w:r>
      <w:r>
        <w:t>занятие.</w:t>
      </w:r>
      <w:r>
        <w:rPr>
          <w:spacing w:val="66"/>
          <w:w w:val="150"/>
        </w:rPr>
        <w:t xml:space="preserve"> </w:t>
      </w:r>
      <w:r>
        <w:t>Игра-</w:t>
      </w:r>
      <w:r>
        <w:rPr>
          <w:spacing w:val="-2"/>
        </w:rPr>
        <w:t>викторина.</w:t>
      </w:r>
    </w:p>
    <w:p w:rsidR="00B4509F" w:rsidRDefault="00EB69C7">
      <w:pPr>
        <w:pStyle w:val="a3"/>
        <w:spacing w:before="161"/>
      </w:pPr>
      <w:r>
        <w:t>Подведение</w:t>
      </w:r>
      <w:r>
        <w:rPr>
          <w:spacing w:val="-8"/>
        </w:rPr>
        <w:t xml:space="preserve"> </w:t>
      </w:r>
      <w:r>
        <w:t>итогов</w:t>
      </w:r>
      <w:r>
        <w:rPr>
          <w:spacing w:val="-8"/>
        </w:rPr>
        <w:t xml:space="preserve"> </w:t>
      </w:r>
      <w:r>
        <w:rPr>
          <w:spacing w:val="-4"/>
        </w:rPr>
        <w:t>года.</w:t>
      </w:r>
    </w:p>
    <w:p w:rsidR="00B4509F" w:rsidRDefault="00B4509F">
      <w:pPr>
        <w:pStyle w:val="a3"/>
        <w:ind w:left="0"/>
        <w:jc w:val="left"/>
      </w:pPr>
    </w:p>
    <w:p w:rsidR="00B4509F" w:rsidRDefault="00B4509F">
      <w:pPr>
        <w:pStyle w:val="a3"/>
        <w:spacing w:before="258"/>
        <w:ind w:left="0"/>
        <w:jc w:val="left"/>
      </w:pPr>
    </w:p>
    <w:p w:rsidR="00B4509F" w:rsidRDefault="00EB69C7">
      <w:pPr>
        <w:pStyle w:val="1"/>
        <w:spacing w:line="276" w:lineRule="auto"/>
        <w:ind w:left="5026" w:right="260" w:hanging="4170"/>
        <w:jc w:val="left"/>
      </w:pPr>
      <w:r>
        <w:t>Учебно-тематический</w:t>
      </w:r>
      <w:r>
        <w:rPr>
          <w:spacing w:val="-8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внеурочного</w:t>
      </w:r>
      <w:r>
        <w:rPr>
          <w:spacing w:val="-7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«Занимательная</w:t>
      </w:r>
      <w:r>
        <w:rPr>
          <w:spacing w:val="-7"/>
        </w:rPr>
        <w:t xml:space="preserve"> </w:t>
      </w:r>
      <w:r>
        <w:t xml:space="preserve">история» </w:t>
      </w:r>
    </w:p>
    <w:p w:rsidR="00B4509F" w:rsidRDefault="00B4509F">
      <w:pPr>
        <w:pStyle w:val="a3"/>
        <w:spacing w:before="14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8344"/>
        <w:gridCol w:w="1471"/>
      </w:tblGrid>
      <w:tr w:rsidR="00B4509F">
        <w:trPr>
          <w:trHeight w:val="546"/>
        </w:trPr>
        <w:tc>
          <w:tcPr>
            <w:tcW w:w="543" w:type="dxa"/>
          </w:tcPr>
          <w:p w:rsidR="00B4509F" w:rsidRDefault="00EB69C7">
            <w:pPr>
              <w:pStyle w:val="TableParagraph"/>
              <w:spacing w:before="112"/>
              <w:ind w:left="18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spacing w:before="112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тем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уроков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Дата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Тайна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происхождения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человека.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04.09.2026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Тайна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открытий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древних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людей.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11.09.2026</w:t>
            </w:r>
          </w:p>
        </w:tc>
      </w:tr>
    </w:tbl>
    <w:p w:rsidR="00B4509F" w:rsidRDefault="00B4509F">
      <w:pPr>
        <w:pStyle w:val="TableParagraph"/>
        <w:jc w:val="center"/>
        <w:rPr>
          <w:sz w:val="28"/>
        </w:rPr>
        <w:sectPr w:rsidR="00B4509F">
          <w:pgSz w:w="12240" w:h="15840"/>
          <w:pgMar w:top="780" w:right="720" w:bottom="512" w:left="720" w:header="720" w:footer="720" w:gutter="0"/>
          <w:cols w:space="720"/>
        </w:sectPr>
      </w:pPr>
    </w:p>
    <w:tbl>
      <w:tblPr>
        <w:tblStyle w:val="TableNormal"/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8344"/>
        <w:gridCol w:w="1471"/>
      </w:tblGrid>
      <w:tr w:rsidR="00B4509F">
        <w:trPr>
          <w:trHeight w:val="529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Почему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исчезли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мамонты?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18.09.2026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Загадочный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обряд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мумификации.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25.09.2026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Великий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зодчий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лекарь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древности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Имхотеп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02.10.2026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spacing w:before="106"/>
              <w:rPr>
                <w:sz w:val="28"/>
              </w:rPr>
            </w:pPr>
            <w:r>
              <w:rPr>
                <w:spacing w:val="-5"/>
                <w:sz w:val="28"/>
              </w:rPr>
              <w:t>6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spacing w:before="106"/>
              <w:rPr>
                <w:sz w:val="28"/>
              </w:rPr>
            </w:pPr>
            <w:r>
              <w:rPr>
                <w:sz w:val="28"/>
              </w:rPr>
              <w:t>Вавилонская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башня.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легенда?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spacing w:before="106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09.10.2026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Жители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подземных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городов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древности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16.10.2026</w:t>
            </w:r>
          </w:p>
        </w:tc>
      </w:tr>
      <w:tr w:rsidR="00B4509F">
        <w:trPr>
          <w:trHeight w:val="529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8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Ной.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вымысел.</w:t>
            </w:r>
          </w:p>
        </w:tc>
        <w:tc>
          <w:tcPr>
            <w:tcW w:w="1471" w:type="dxa"/>
          </w:tcPr>
          <w:p w:rsidR="00B4509F" w:rsidRDefault="00955166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23.10.2026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9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Ашшурбанипал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Злой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тиран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справедливый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царь?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06.11.2026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spacing w:before="106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spacing w:before="106"/>
              <w:rPr>
                <w:sz w:val="28"/>
              </w:rPr>
            </w:pPr>
            <w:r>
              <w:rPr>
                <w:sz w:val="28"/>
              </w:rPr>
              <w:t xml:space="preserve">Все о </w:t>
            </w:r>
            <w:proofErr w:type="spellStart"/>
            <w:r>
              <w:rPr>
                <w:spacing w:val="-2"/>
                <w:sz w:val="28"/>
              </w:rPr>
              <w:t>Баальбеке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spacing w:before="106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13.11.2026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Цинь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Шихуанди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поисках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Эликсира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бессмертия.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20.11.2026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загадочный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Будда.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27.11.2026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Гибель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Мохенджо-</w:t>
            </w:r>
            <w:r>
              <w:rPr>
                <w:spacing w:val="-2"/>
                <w:sz w:val="28"/>
              </w:rPr>
              <w:t>Даро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04.12.2026</w:t>
            </w:r>
          </w:p>
        </w:tc>
      </w:tr>
      <w:tr w:rsidR="00B4509F">
        <w:trPr>
          <w:trHeight w:val="529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Загадочный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Мидас.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11.12.2026</w:t>
            </w:r>
          </w:p>
        </w:tc>
      </w:tr>
      <w:tr w:rsidR="00B4509F">
        <w:trPr>
          <w:trHeight w:val="532"/>
        </w:trPr>
        <w:tc>
          <w:tcPr>
            <w:tcW w:w="543" w:type="dxa"/>
          </w:tcPr>
          <w:p w:rsidR="00B4509F" w:rsidRDefault="0095516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Неразгаданные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этруски.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18.12.2026</w:t>
            </w:r>
          </w:p>
        </w:tc>
      </w:tr>
    </w:tbl>
    <w:p w:rsidR="00B4509F" w:rsidRDefault="00B4509F">
      <w:pPr>
        <w:pStyle w:val="TableParagraph"/>
        <w:jc w:val="center"/>
        <w:rPr>
          <w:sz w:val="28"/>
        </w:rPr>
        <w:sectPr w:rsidR="00B4509F">
          <w:type w:val="continuous"/>
          <w:pgSz w:w="12240" w:h="15840"/>
          <w:pgMar w:top="840" w:right="720" w:bottom="507" w:left="720" w:header="720" w:footer="720" w:gutter="0"/>
          <w:cols w:space="720"/>
        </w:sectPr>
      </w:pPr>
    </w:p>
    <w:tbl>
      <w:tblPr>
        <w:tblStyle w:val="TableNormal"/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8344"/>
        <w:gridCol w:w="1471"/>
      </w:tblGrid>
      <w:tr w:rsidR="00B4509F">
        <w:trPr>
          <w:trHeight w:val="529"/>
        </w:trPr>
        <w:tc>
          <w:tcPr>
            <w:tcW w:w="543" w:type="dxa"/>
          </w:tcPr>
          <w:p w:rsidR="00B4509F" w:rsidRDefault="00955166">
            <w:pPr>
              <w:pStyle w:val="TableParagraph"/>
              <w:ind w:lef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16</w:t>
            </w:r>
            <w:r w:rsidR="00EB69C7">
              <w:rPr>
                <w:spacing w:val="-5"/>
                <w:sz w:val="28"/>
              </w:rPr>
              <w:t>.</w:t>
            </w:r>
          </w:p>
        </w:tc>
        <w:tc>
          <w:tcPr>
            <w:tcW w:w="8344" w:type="dxa"/>
          </w:tcPr>
          <w:p w:rsidR="00B4509F" w:rsidRDefault="00EB69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ведают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Помпеи.</w:t>
            </w:r>
          </w:p>
        </w:tc>
        <w:tc>
          <w:tcPr>
            <w:tcW w:w="1471" w:type="dxa"/>
          </w:tcPr>
          <w:p w:rsidR="00B4509F" w:rsidRDefault="00EB69C7">
            <w:pPr>
              <w:pStyle w:val="TableParagraph"/>
              <w:ind w:left="17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25.12.2026</w:t>
            </w:r>
          </w:p>
        </w:tc>
      </w:tr>
    </w:tbl>
    <w:p w:rsidR="00B4509F" w:rsidRDefault="00B4509F">
      <w:pPr>
        <w:pStyle w:val="a3"/>
        <w:spacing w:before="108"/>
        <w:ind w:left="0"/>
        <w:jc w:val="left"/>
        <w:rPr>
          <w:b/>
        </w:rPr>
      </w:pPr>
    </w:p>
    <w:p w:rsidR="00B4509F" w:rsidRDefault="00EB69C7">
      <w:pPr>
        <w:pStyle w:val="1"/>
        <w:spacing w:before="1" w:line="276" w:lineRule="auto"/>
        <w:ind w:right="131"/>
      </w:pPr>
      <w:r>
        <w:t>Учебно-методическое и материально техническое обеспечение Рекомендуемый список литературы для учителя</w:t>
      </w:r>
    </w:p>
    <w:p w:rsidR="00B4509F" w:rsidRDefault="00EB69C7">
      <w:pPr>
        <w:pStyle w:val="a4"/>
        <w:numPr>
          <w:ilvl w:val="0"/>
          <w:numId w:val="3"/>
        </w:numPr>
        <w:tabs>
          <w:tab w:val="left" w:pos="1133"/>
        </w:tabs>
        <w:spacing w:before="1" w:line="276" w:lineRule="auto"/>
        <w:ind w:right="127"/>
        <w:jc w:val="both"/>
        <w:rPr>
          <w:sz w:val="28"/>
        </w:rPr>
      </w:pPr>
      <w:proofErr w:type="spellStart"/>
      <w:r>
        <w:rPr>
          <w:sz w:val="28"/>
        </w:rPr>
        <w:t>Дойель</w:t>
      </w:r>
      <w:proofErr w:type="spellEnd"/>
      <w:r>
        <w:rPr>
          <w:sz w:val="28"/>
        </w:rPr>
        <w:t xml:space="preserve"> Лео.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>В поисках Библии: Тайны древних манускриптов</w:t>
      </w:r>
      <w:r>
        <w:rPr>
          <w:sz w:val="28"/>
        </w:rPr>
        <w:t>. – СПб</w:t>
      </w:r>
      <w:proofErr w:type="gramStart"/>
      <w:r>
        <w:rPr>
          <w:sz w:val="28"/>
        </w:rPr>
        <w:t xml:space="preserve">.: </w:t>
      </w:r>
      <w:proofErr w:type="gramEnd"/>
      <w:r>
        <w:rPr>
          <w:sz w:val="28"/>
        </w:rPr>
        <w:t>Амфора, 2014. – 76 с.</w:t>
      </w:r>
    </w:p>
    <w:p w:rsidR="00B4509F" w:rsidRDefault="00EB69C7">
      <w:pPr>
        <w:pStyle w:val="a4"/>
        <w:numPr>
          <w:ilvl w:val="0"/>
          <w:numId w:val="3"/>
        </w:numPr>
        <w:tabs>
          <w:tab w:val="left" w:pos="1132"/>
        </w:tabs>
        <w:spacing w:line="321" w:lineRule="exact"/>
        <w:ind w:left="1132" w:hanging="359"/>
        <w:jc w:val="both"/>
        <w:rPr>
          <w:sz w:val="28"/>
        </w:rPr>
      </w:pPr>
      <w:r>
        <w:rPr>
          <w:sz w:val="28"/>
        </w:rPr>
        <w:t>Коллектив</w:t>
      </w:r>
      <w:r>
        <w:rPr>
          <w:spacing w:val="-8"/>
          <w:sz w:val="28"/>
        </w:rPr>
        <w:t xml:space="preserve"> </w:t>
      </w:r>
      <w:r>
        <w:rPr>
          <w:sz w:val="28"/>
        </w:rPr>
        <w:t>авторов.</w:t>
      </w:r>
      <w:r>
        <w:rPr>
          <w:spacing w:val="-8"/>
          <w:sz w:val="28"/>
        </w:rPr>
        <w:t xml:space="preserve"> </w:t>
      </w:r>
      <w:r>
        <w:rPr>
          <w:sz w:val="28"/>
        </w:rPr>
        <w:t>Энциклопедия</w:t>
      </w:r>
      <w:r>
        <w:rPr>
          <w:spacing w:val="-5"/>
          <w:sz w:val="28"/>
        </w:rPr>
        <w:t xml:space="preserve"> </w:t>
      </w:r>
      <w:r>
        <w:rPr>
          <w:sz w:val="28"/>
        </w:rPr>
        <w:t>тайн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РООССА,</w:t>
      </w:r>
      <w:r>
        <w:rPr>
          <w:spacing w:val="-5"/>
          <w:sz w:val="28"/>
        </w:rPr>
        <w:t xml:space="preserve"> </w:t>
      </w:r>
      <w:r>
        <w:rPr>
          <w:sz w:val="28"/>
        </w:rPr>
        <w:t>2011.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256</w:t>
      </w:r>
      <w:r>
        <w:rPr>
          <w:spacing w:val="-3"/>
          <w:sz w:val="28"/>
        </w:rPr>
        <w:t xml:space="preserve"> </w:t>
      </w:r>
      <w:r>
        <w:rPr>
          <w:spacing w:val="-7"/>
          <w:sz w:val="28"/>
        </w:rPr>
        <w:t>с.</w:t>
      </w:r>
    </w:p>
    <w:p w:rsidR="00B4509F" w:rsidRDefault="00EB69C7">
      <w:pPr>
        <w:pStyle w:val="a4"/>
        <w:numPr>
          <w:ilvl w:val="0"/>
          <w:numId w:val="3"/>
        </w:numPr>
        <w:tabs>
          <w:tab w:val="left" w:pos="1133"/>
        </w:tabs>
        <w:spacing w:before="47" w:line="276" w:lineRule="auto"/>
        <w:ind w:right="125"/>
        <w:jc w:val="both"/>
        <w:rPr>
          <w:b/>
          <w:sz w:val="28"/>
        </w:rPr>
      </w:pPr>
      <w:r>
        <w:rPr>
          <w:sz w:val="28"/>
        </w:rPr>
        <w:t>История мира. История России и мировая история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[</w:t>
      </w:r>
      <w:proofErr w:type="spellStart"/>
      <w:proofErr w:type="gramStart"/>
      <w:r>
        <w:rPr>
          <w:sz w:val="28"/>
        </w:rPr>
        <w:t>и</w:t>
      </w:r>
      <w:proofErr w:type="gramEnd"/>
      <w:r>
        <w:rPr>
          <w:sz w:val="28"/>
        </w:rPr>
        <w:t>нтернет-ресурс</w:t>
      </w:r>
      <w:proofErr w:type="spellEnd"/>
      <w:r>
        <w:rPr>
          <w:sz w:val="28"/>
        </w:rPr>
        <w:t xml:space="preserve">] – Режим доступа: </w:t>
      </w:r>
      <w:hyperlink r:id="rId7">
        <w:r>
          <w:rPr>
            <w:sz w:val="28"/>
          </w:rPr>
          <w:t>http://www.istmira.com/</w:t>
        </w:r>
      </w:hyperlink>
      <w:r>
        <w:rPr>
          <w:sz w:val="28"/>
        </w:rPr>
        <w:t>, свободный доступ.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 xml:space="preserve">Рекомендуемый список литературы для </w:t>
      </w:r>
      <w:proofErr w:type="gramStart"/>
      <w:r>
        <w:rPr>
          <w:b/>
          <w:sz w:val="28"/>
        </w:rPr>
        <w:t>обучающихся</w:t>
      </w:r>
      <w:proofErr w:type="gramEnd"/>
    </w:p>
    <w:p w:rsidR="00B4509F" w:rsidRDefault="00EB69C7">
      <w:pPr>
        <w:pStyle w:val="a4"/>
        <w:numPr>
          <w:ilvl w:val="0"/>
          <w:numId w:val="2"/>
        </w:numPr>
        <w:tabs>
          <w:tab w:val="left" w:pos="1133"/>
        </w:tabs>
        <w:spacing w:before="1" w:line="278" w:lineRule="auto"/>
        <w:ind w:right="123"/>
        <w:jc w:val="both"/>
        <w:rPr>
          <w:sz w:val="28"/>
        </w:rPr>
      </w:pPr>
      <w:r>
        <w:rPr>
          <w:sz w:val="28"/>
        </w:rPr>
        <w:t>Голубчиков Ю.</w:t>
      </w:r>
      <w:r>
        <w:rPr>
          <w:spacing w:val="-3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Катастрофы в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 земли 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человека. – М.: Белый город, 2009. – 192 с.</w:t>
      </w:r>
    </w:p>
    <w:p w:rsidR="00B4509F" w:rsidRDefault="00EB69C7">
      <w:pPr>
        <w:pStyle w:val="a4"/>
        <w:numPr>
          <w:ilvl w:val="0"/>
          <w:numId w:val="2"/>
        </w:numPr>
        <w:tabs>
          <w:tab w:val="left" w:pos="1133"/>
        </w:tabs>
        <w:spacing w:line="276" w:lineRule="auto"/>
        <w:ind w:right="126"/>
        <w:jc w:val="both"/>
        <w:rPr>
          <w:sz w:val="28"/>
        </w:rPr>
      </w:pPr>
      <w:r>
        <w:rPr>
          <w:sz w:val="28"/>
        </w:rPr>
        <w:t>Калашников В. И. Чудеса света. Древний мир. Занимательная география. – М.: Белый город, 2002. – 48 с.</w:t>
      </w:r>
    </w:p>
    <w:p w:rsidR="00B4509F" w:rsidRDefault="00EB69C7">
      <w:pPr>
        <w:pStyle w:val="a4"/>
        <w:numPr>
          <w:ilvl w:val="0"/>
          <w:numId w:val="2"/>
        </w:numPr>
        <w:tabs>
          <w:tab w:val="left" w:pos="1133"/>
        </w:tabs>
        <w:spacing w:line="278" w:lineRule="auto"/>
        <w:ind w:right="126"/>
        <w:jc w:val="both"/>
        <w:rPr>
          <w:sz w:val="28"/>
        </w:rPr>
      </w:pPr>
      <w:r>
        <w:rPr>
          <w:sz w:val="28"/>
        </w:rPr>
        <w:t>Калашников В. И., Лаврова С. А. Чудеса света: энциклопедия тайн и загадок. – М.: Белый город, 2008. – 208 с.</w:t>
      </w:r>
    </w:p>
    <w:p w:rsidR="00B4509F" w:rsidRDefault="00EB69C7">
      <w:pPr>
        <w:pStyle w:val="a4"/>
        <w:numPr>
          <w:ilvl w:val="0"/>
          <w:numId w:val="2"/>
        </w:numPr>
        <w:tabs>
          <w:tab w:val="left" w:pos="1133"/>
        </w:tabs>
        <w:spacing w:line="276" w:lineRule="auto"/>
        <w:ind w:right="124"/>
        <w:jc w:val="both"/>
        <w:rPr>
          <w:sz w:val="28"/>
        </w:rPr>
      </w:pPr>
      <w:proofErr w:type="spellStart"/>
      <w:r>
        <w:rPr>
          <w:sz w:val="28"/>
        </w:rPr>
        <w:t>Манро</w:t>
      </w:r>
      <w:proofErr w:type="spellEnd"/>
      <w:r>
        <w:rPr>
          <w:sz w:val="28"/>
        </w:rPr>
        <w:t>-Хэй</w:t>
      </w:r>
      <w:r>
        <w:rPr>
          <w:spacing w:val="-4"/>
          <w:sz w:val="28"/>
        </w:rPr>
        <w:t xml:space="preserve"> </w:t>
      </w:r>
      <w:r>
        <w:rPr>
          <w:sz w:val="28"/>
        </w:rPr>
        <w:t>Стюарт.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>В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поисках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ковчега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Завета: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По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следам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скрижалей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Моисея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– СПб</w:t>
      </w:r>
      <w:proofErr w:type="gramStart"/>
      <w:r>
        <w:rPr>
          <w:sz w:val="28"/>
        </w:rPr>
        <w:t xml:space="preserve">.: </w:t>
      </w:r>
      <w:proofErr w:type="gramEnd"/>
      <w:r>
        <w:rPr>
          <w:sz w:val="28"/>
        </w:rPr>
        <w:t>Амфора, 2014. – 54 с.</w:t>
      </w:r>
    </w:p>
    <w:p w:rsidR="00B4509F" w:rsidRDefault="00EB69C7">
      <w:pPr>
        <w:pStyle w:val="a4"/>
        <w:numPr>
          <w:ilvl w:val="0"/>
          <w:numId w:val="2"/>
        </w:numPr>
        <w:tabs>
          <w:tab w:val="left" w:pos="1133"/>
        </w:tabs>
        <w:spacing w:line="276" w:lineRule="auto"/>
        <w:ind w:right="134"/>
        <w:jc w:val="both"/>
        <w:rPr>
          <w:sz w:val="28"/>
        </w:rPr>
      </w:pPr>
      <w:proofErr w:type="spellStart"/>
      <w:r>
        <w:rPr>
          <w:sz w:val="28"/>
        </w:rPr>
        <w:t>Пантилеева</w:t>
      </w:r>
      <w:proofErr w:type="spellEnd"/>
      <w:r>
        <w:rPr>
          <w:sz w:val="28"/>
        </w:rPr>
        <w:t xml:space="preserve"> А. И. Самые известные мифические существа: иллюстрированная энциклопедия. – М.: Белый город, 2011. – 105.</w:t>
      </w:r>
    </w:p>
    <w:p w:rsidR="00B4509F" w:rsidRDefault="00EB69C7">
      <w:pPr>
        <w:pStyle w:val="a4"/>
        <w:numPr>
          <w:ilvl w:val="0"/>
          <w:numId w:val="2"/>
        </w:numPr>
        <w:tabs>
          <w:tab w:val="left" w:pos="1133"/>
        </w:tabs>
        <w:spacing w:line="276" w:lineRule="auto"/>
        <w:ind w:right="124"/>
        <w:jc w:val="both"/>
        <w:rPr>
          <w:sz w:val="28"/>
        </w:rPr>
      </w:pPr>
      <w:proofErr w:type="spellStart"/>
      <w:r>
        <w:rPr>
          <w:sz w:val="28"/>
        </w:rPr>
        <w:t>Роньшин</w:t>
      </w:r>
      <w:proofErr w:type="spellEnd"/>
      <w:r>
        <w:rPr>
          <w:sz w:val="28"/>
        </w:rPr>
        <w:t xml:space="preserve"> В. М. Сокровища Средиземного моря: Детский путеводитель по странам мира. Италия, Греция, Кипр, Турция, Испания, Португалия. – М.: </w:t>
      </w:r>
      <w:r>
        <w:rPr>
          <w:sz w:val="28"/>
        </w:rPr>
        <w:lastRenderedPageBreak/>
        <w:t>Белый город, 2010. – 464 с.</w:t>
      </w:r>
    </w:p>
    <w:p w:rsidR="00B4509F" w:rsidRDefault="00B4509F">
      <w:pPr>
        <w:pStyle w:val="a3"/>
        <w:spacing w:before="35"/>
        <w:ind w:left="0"/>
        <w:jc w:val="left"/>
      </w:pPr>
    </w:p>
    <w:p w:rsidR="00B4509F" w:rsidRDefault="00EB69C7">
      <w:pPr>
        <w:pStyle w:val="1"/>
        <w:spacing w:before="1"/>
        <w:jc w:val="left"/>
      </w:pPr>
      <w:r>
        <w:t>Технические</w:t>
      </w:r>
      <w:r>
        <w:rPr>
          <w:spacing w:val="-8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rPr>
          <w:spacing w:val="-2"/>
        </w:rPr>
        <w:t>обучения</w:t>
      </w:r>
    </w:p>
    <w:p w:rsidR="00B4509F" w:rsidRDefault="00EB69C7">
      <w:pPr>
        <w:pStyle w:val="a4"/>
        <w:numPr>
          <w:ilvl w:val="0"/>
          <w:numId w:val="1"/>
        </w:numPr>
        <w:tabs>
          <w:tab w:val="left" w:pos="1132"/>
        </w:tabs>
        <w:spacing w:before="50"/>
        <w:ind w:left="1132" w:hanging="359"/>
        <w:rPr>
          <w:sz w:val="28"/>
        </w:rPr>
      </w:pPr>
      <w:r>
        <w:rPr>
          <w:spacing w:val="-2"/>
          <w:sz w:val="28"/>
        </w:rPr>
        <w:t>Компьютер</w:t>
      </w:r>
    </w:p>
    <w:p w:rsidR="00B4509F" w:rsidRDefault="00EB69C7">
      <w:pPr>
        <w:pStyle w:val="a4"/>
        <w:numPr>
          <w:ilvl w:val="0"/>
          <w:numId w:val="1"/>
        </w:numPr>
        <w:tabs>
          <w:tab w:val="left" w:pos="1132"/>
        </w:tabs>
        <w:spacing w:before="48"/>
        <w:ind w:left="1132" w:hanging="359"/>
        <w:rPr>
          <w:sz w:val="28"/>
        </w:rPr>
      </w:pPr>
      <w:r>
        <w:rPr>
          <w:spacing w:val="-2"/>
          <w:sz w:val="28"/>
        </w:rPr>
        <w:t>Видеопроектор</w:t>
      </w:r>
    </w:p>
    <w:p w:rsidR="00B4509F" w:rsidRDefault="00EB69C7">
      <w:pPr>
        <w:pStyle w:val="a4"/>
        <w:numPr>
          <w:ilvl w:val="0"/>
          <w:numId w:val="1"/>
        </w:numPr>
        <w:tabs>
          <w:tab w:val="left" w:pos="1132"/>
        </w:tabs>
        <w:spacing w:before="48"/>
        <w:ind w:left="1132" w:hanging="359"/>
        <w:rPr>
          <w:sz w:val="28"/>
        </w:rPr>
      </w:pPr>
      <w:r>
        <w:rPr>
          <w:spacing w:val="-2"/>
          <w:sz w:val="28"/>
        </w:rPr>
        <w:t>Экран</w:t>
      </w:r>
    </w:p>
    <w:p w:rsidR="00B4509F" w:rsidRDefault="00EB69C7">
      <w:pPr>
        <w:pStyle w:val="a4"/>
        <w:numPr>
          <w:ilvl w:val="0"/>
          <w:numId w:val="1"/>
        </w:numPr>
        <w:tabs>
          <w:tab w:val="left" w:pos="1132"/>
        </w:tabs>
        <w:spacing w:before="47"/>
        <w:ind w:left="1132" w:hanging="359"/>
        <w:rPr>
          <w:sz w:val="28"/>
        </w:rPr>
      </w:pPr>
      <w:r>
        <w:rPr>
          <w:spacing w:val="-2"/>
          <w:sz w:val="28"/>
        </w:rPr>
        <w:t>Интернет-ресурсы</w:t>
      </w:r>
    </w:p>
    <w:sectPr w:rsidR="00B4509F">
      <w:type w:val="continuous"/>
      <w:pgSz w:w="12240" w:h="15840"/>
      <w:pgMar w:top="8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E2B7A"/>
    <w:multiLevelType w:val="hybridMultilevel"/>
    <w:tmpl w:val="2D4651BE"/>
    <w:lvl w:ilvl="0" w:tplc="366074B6">
      <w:start w:val="1"/>
      <w:numFmt w:val="decimal"/>
      <w:lvlText w:val="%1."/>
      <w:lvlJc w:val="left"/>
      <w:pPr>
        <w:ind w:left="11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12B430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84A00EA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7C0A226A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9E50DAF0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C246B25C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141819F6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771AB910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145460D0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abstractNum w:abstractNumId="1">
    <w:nsid w:val="56E66C6B"/>
    <w:multiLevelType w:val="hybridMultilevel"/>
    <w:tmpl w:val="3FA60E98"/>
    <w:lvl w:ilvl="0" w:tplc="2C92317C">
      <w:start w:val="1"/>
      <w:numFmt w:val="decimal"/>
      <w:lvlText w:val="%1."/>
      <w:lvlJc w:val="left"/>
      <w:pPr>
        <w:ind w:left="11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F04892">
      <w:numFmt w:val="bullet"/>
      <w:lvlText w:val="•"/>
      <w:lvlJc w:val="left"/>
      <w:pPr>
        <w:ind w:left="2106" w:hanging="360"/>
      </w:pPr>
      <w:rPr>
        <w:rFonts w:hint="default"/>
        <w:lang w:val="ru-RU" w:eastAsia="en-US" w:bidi="ar-SA"/>
      </w:rPr>
    </w:lvl>
    <w:lvl w:ilvl="2" w:tplc="8AD6BB04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0AC0B56E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EBE4139E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E63E6518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D8ACE1B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9EF46558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64E29094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abstractNum w:abstractNumId="2">
    <w:nsid w:val="70750AB8"/>
    <w:multiLevelType w:val="hybridMultilevel"/>
    <w:tmpl w:val="ADF07C58"/>
    <w:lvl w:ilvl="0" w:tplc="DFBCD8E6">
      <w:start w:val="1"/>
      <w:numFmt w:val="decimal"/>
      <w:lvlText w:val="%1."/>
      <w:lvlJc w:val="left"/>
      <w:pPr>
        <w:ind w:left="11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1E9A4A">
      <w:numFmt w:val="bullet"/>
      <w:lvlText w:val="•"/>
      <w:lvlJc w:val="left"/>
      <w:pPr>
        <w:ind w:left="2106" w:hanging="360"/>
      </w:pPr>
      <w:rPr>
        <w:rFonts w:hint="default"/>
        <w:lang w:val="ru-RU" w:eastAsia="en-US" w:bidi="ar-SA"/>
      </w:rPr>
    </w:lvl>
    <w:lvl w:ilvl="2" w:tplc="B3960770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9A043A6E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F41C8D56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AF6A2492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8042D2A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16507B16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9A9255A8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abstractNum w:abstractNumId="3">
    <w:nsid w:val="7D131046"/>
    <w:multiLevelType w:val="hybridMultilevel"/>
    <w:tmpl w:val="2744BBA0"/>
    <w:lvl w:ilvl="0" w:tplc="73C0EF9C">
      <w:start w:val="1"/>
      <w:numFmt w:val="decimal"/>
      <w:lvlText w:val="%1."/>
      <w:lvlJc w:val="left"/>
      <w:pPr>
        <w:ind w:left="11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785410">
      <w:numFmt w:val="bullet"/>
      <w:lvlText w:val="•"/>
      <w:lvlJc w:val="left"/>
      <w:pPr>
        <w:ind w:left="2106" w:hanging="360"/>
      </w:pPr>
      <w:rPr>
        <w:rFonts w:hint="default"/>
        <w:lang w:val="ru-RU" w:eastAsia="en-US" w:bidi="ar-SA"/>
      </w:rPr>
    </w:lvl>
    <w:lvl w:ilvl="2" w:tplc="49769600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F976D42A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  <w:lvl w:ilvl="4" w:tplc="ED1E19AA">
      <w:numFmt w:val="bullet"/>
      <w:lvlText w:val="•"/>
      <w:lvlJc w:val="left"/>
      <w:pPr>
        <w:ind w:left="5004" w:hanging="360"/>
      </w:pPr>
      <w:rPr>
        <w:rFonts w:hint="default"/>
        <w:lang w:val="ru-RU" w:eastAsia="en-US" w:bidi="ar-SA"/>
      </w:rPr>
    </w:lvl>
    <w:lvl w:ilvl="5" w:tplc="E8ACC482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6" w:tplc="33C8CAE6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917A66CE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7C24DC2A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4509F"/>
    <w:rsid w:val="000D0DB5"/>
    <w:rsid w:val="0063267A"/>
    <w:rsid w:val="00955166"/>
    <w:rsid w:val="009B508F"/>
    <w:rsid w:val="00B4509F"/>
    <w:rsid w:val="00EB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3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5"/>
      <w:ind w:left="114"/>
    </w:pPr>
  </w:style>
  <w:style w:type="paragraph" w:styleId="a5">
    <w:name w:val="Balloon Text"/>
    <w:basedOn w:val="a"/>
    <w:link w:val="a6"/>
    <w:uiPriority w:val="99"/>
    <w:semiHidden/>
    <w:unhideWhenUsed/>
    <w:rsid w:val="006326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67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3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5"/>
      <w:ind w:left="114"/>
    </w:pPr>
  </w:style>
  <w:style w:type="paragraph" w:styleId="a5">
    <w:name w:val="Balloon Text"/>
    <w:basedOn w:val="a"/>
    <w:link w:val="a6"/>
    <w:uiPriority w:val="99"/>
    <w:semiHidden/>
    <w:unhideWhenUsed/>
    <w:rsid w:val="006326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67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stmir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2649</Words>
  <Characters>15102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ИННИ</cp:lastModifiedBy>
  <cp:revision>4</cp:revision>
  <cp:lastPrinted>2026-09-10T19:34:00Z</cp:lastPrinted>
  <dcterms:created xsi:type="dcterms:W3CDTF">2026-08-31T21:02:00Z</dcterms:created>
  <dcterms:modified xsi:type="dcterms:W3CDTF">2026-10-22T18:34:00Z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2019</vt:lpwstr>
  </property>
</Properties>
</file>